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CE" w:rsidRPr="007779C7" w:rsidRDefault="00B065CE" w:rsidP="00B065CE">
      <w:pPr>
        <w:rPr>
          <w:sz w:val="24"/>
          <w:szCs w:val="24"/>
        </w:rPr>
      </w:pPr>
      <w:r w:rsidRPr="007779C7">
        <w:rPr>
          <w:sz w:val="24"/>
          <w:szCs w:val="24"/>
        </w:rPr>
        <w:t>I intend to use the following procedure:</w:t>
      </w:r>
    </w:p>
    <w:p w:rsidR="004D510D" w:rsidRPr="007779C7" w:rsidRDefault="004D510D" w:rsidP="00B065CE">
      <w:pPr>
        <w:pStyle w:val="ListParagraph"/>
        <w:numPr>
          <w:ilvl w:val="0"/>
          <w:numId w:val="1"/>
        </w:numPr>
        <w:rPr>
          <w:sz w:val="24"/>
          <w:szCs w:val="24"/>
        </w:rPr>
      </w:pPr>
      <w:r w:rsidRPr="007779C7">
        <w:rPr>
          <w:sz w:val="24"/>
          <w:szCs w:val="24"/>
        </w:rPr>
        <w:t>There will be separate printed ballots for each committee election.</w:t>
      </w:r>
    </w:p>
    <w:p w:rsidR="00BC4F93" w:rsidRDefault="00BC4F93" w:rsidP="00B065CE">
      <w:pPr>
        <w:pStyle w:val="ListParagraph"/>
        <w:numPr>
          <w:ilvl w:val="0"/>
          <w:numId w:val="1"/>
        </w:numPr>
        <w:rPr>
          <w:sz w:val="24"/>
          <w:szCs w:val="24"/>
        </w:rPr>
      </w:pPr>
      <w:r w:rsidRPr="007779C7">
        <w:rPr>
          <w:sz w:val="24"/>
          <w:szCs w:val="24"/>
        </w:rPr>
        <w:t>Staff and the Secretary shall determine that all nominees are eligible (sustaining members), and also designate their affiliate of record</w:t>
      </w:r>
      <w:r w:rsidRPr="007779C7">
        <w:rPr>
          <w:sz w:val="24"/>
          <w:szCs w:val="24"/>
        </w:rPr>
        <w:t>, which will be printed on the ballots</w:t>
      </w:r>
      <w:r w:rsidRPr="007779C7">
        <w:rPr>
          <w:sz w:val="24"/>
          <w:szCs w:val="24"/>
        </w:rPr>
        <w:t>.</w:t>
      </w:r>
    </w:p>
    <w:p w:rsidR="007779C7" w:rsidRPr="007779C7" w:rsidRDefault="007779C7" w:rsidP="00B065CE">
      <w:pPr>
        <w:pStyle w:val="ListParagraph"/>
        <w:numPr>
          <w:ilvl w:val="0"/>
          <w:numId w:val="1"/>
        </w:numPr>
        <w:rPr>
          <w:sz w:val="24"/>
          <w:szCs w:val="24"/>
        </w:rPr>
      </w:pPr>
      <w:r>
        <w:rPr>
          <w:sz w:val="24"/>
          <w:szCs w:val="24"/>
        </w:rPr>
        <w:t>Each voting LNC Member will submit their ballot directly to the Secretary.</w:t>
      </w:r>
    </w:p>
    <w:p w:rsidR="004D510D" w:rsidRPr="007779C7" w:rsidRDefault="004D510D" w:rsidP="00B065CE">
      <w:pPr>
        <w:pStyle w:val="ListParagraph"/>
        <w:numPr>
          <w:ilvl w:val="0"/>
          <w:numId w:val="1"/>
        </w:numPr>
        <w:rPr>
          <w:sz w:val="24"/>
          <w:szCs w:val="24"/>
        </w:rPr>
      </w:pPr>
      <w:r w:rsidRPr="007779C7">
        <w:rPr>
          <w:sz w:val="24"/>
          <w:szCs w:val="24"/>
        </w:rPr>
        <w:t xml:space="preserve">Each voting LNC member will print their name legibly on their </w:t>
      </w:r>
      <w:r w:rsidR="00BC4F93" w:rsidRPr="007779C7">
        <w:rPr>
          <w:sz w:val="24"/>
          <w:szCs w:val="24"/>
        </w:rPr>
        <w:t xml:space="preserve">submitted </w:t>
      </w:r>
      <w:r w:rsidRPr="007779C7">
        <w:rPr>
          <w:sz w:val="24"/>
          <w:szCs w:val="24"/>
        </w:rPr>
        <w:t>ballots.</w:t>
      </w:r>
    </w:p>
    <w:p w:rsidR="004D510D" w:rsidRPr="007779C7" w:rsidRDefault="004D510D" w:rsidP="00B065CE">
      <w:pPr>
        <w:pStyle w:val="ListParagraph"/>
        <w:numPr>
          <w:ilvl w:val="0"/>
          <w:numId w:val="1"/>
        </w:numPr>
        <w:rPr>
          <w:sz w:val="24"/>
          <w:szCs w:val="24"/>
        </w:rPr>
      </w:pPr>
      <w:r w:rsidRPr="007779C7">
        <w:rPr>
          <w:sz w:val="24"/>
          <w:szCs w:val="24"/>
        </w:rPr>
        <w:t>All submitted ballots will first be verified for complying with the established procedures</w:t>
      </w:r>
      <w:r w:rsidR="00BC4F93" w:rsidRPr="007779C7">
        <w:rPr>
          <w:sz w:val="24"/>
          <w:szCs w:val="24"/>
        </w:rPr>
        <w:t xml:space="preserve"> (noted below)</w:t>
      </w:r>
      <w:r w:rsidRPr="007779C7">
        <w:rPr>
          <w:sz w:val="24"/>
          <w:szCs w:val="24"/>
        </w:rPr>
        <w:t>.  Rejected ballots will be returned to the LNC member for correction.  Failure to correct the ballot to comply with the procedure will result in the ballot being spoiled, and not counted.</w:t>
      </w:r>
    </w:p>
    <w:p w:rsidR="004D510D" w:rsidRPr="007779C7" w:rsidRDefault="004D510D" w:rsidP="00B065CE">
      <w:pPr>
        <w:pStyle w:val="ListParagraph"/>
        <w:numPr>
          <w:ilvl w:val="0"/>
          <w:numId w:val="1"/>
        </w:numPr>
        <w:rPr>
          <w:sz w:val="24"/>
          <w:szCs w:val="24"/>
        </w:rPr>
      </w:pPr>
      <w:r w:rsidRPr="007779C7">
        <w:rPr>
          <w:sz w:val="24"/>
          <w:szCs w:val="24"/>
        </w:rPr>
        <w:t>Regional Alternates may submit ballots, but their ballots will not be recorded</w:t>
      </w:r>
      <w:r w:rsidR="00BC4F93" w:rsidRPr="007779C7">
        <w:rPr>
          <w:sz w:val="24"/>
          <w:szCs w:val="24"/>
        </w:rPr>
        <w:t xml:space="preserve">, tabulated or </w:t>
      </w:r>
      <w:r w:rsidRPr="007779C7">
        <w:rPr>
          <w:sz w:val="24"/>
          <w:szCs w:val="24"/>
        </w:rPr>
        <w:t>reported unless their Regional Representative fails to submit a proper ballot.</w:t>
      </w:r>
    </w:p>
    <w:p w:rsidR="00BC4F93" w:rsidRPr="007779C7" w:rsidRDefault="00BC4F93" w:rsidP="00B065CE">
      <w:pPr>
        <w:pStyle w:val="ListParagraph"/>
        <w:numPr>
          <w:ilvl w:val="0"/>
          <w:numId w:val="1"/>
        </w:numPr>
        <w:rPr>
          <w:sz w:val="24"/>
          <w:szCs w:val="24"/>
        </w:rPr>
      </w:pPr>
      <w:r w:rsidRPr="007779C7">
        <w:rPr>
          <w:sz w:val="24"/>
          <w:szCs w:val="24"/>
        </w:rPr>
        <w:t>Close of voting on the committees will be determined by a vote of the LNC.  The date and time shall be set as part of the agenda.</w:t>
      </w:r>
    </w:p>
    <w:p w:rsidR="00BC4F93" w:rsidRPr="007779C7" w:rsidRDefault="00BC4F93" w:rsidP="00B065CE">
      <w:pPr>
        <w:pStyle w:val="ListParagraph"/>
        <w:numPr>
          <w:ilvl w:val="0"/>
          <w:numId w:val="1"/>
        </w:numPr>
        <w:rPr>
          <w:sz w:val="24"/>
          <w:szCs w:val="24"/>
        </w:rPr>
      </w:pPr>
      <w:r w:rsidRPr="007779C7">
        <w:rPr>
          <w:sz w:val="24"/>
          <w:szCs w:val="24"/>
        </w:rPr>
        <w:t xml:space="preserve">Ballots submitted past the vote by the LNC </w:t>
      </w:r>
      <w:r w:rsidR="00B065CE" w:rsidRPr="007779C7">
        <w:rPr>
          <w:sz w:val="24"/>
          <w:szCs w:val="24"/>
        </w:rPr>
        <w:t xml:space="preserve">to close voting </w:t>
      </w:r>
      <w:r w:rsidRPr="007779C7">
        <w:rPr>
          <w:sz w:val="24"/>
          <w:szCs w:val="24"/>
        </w:rPr>
        <w:t>will not be recognized.</w:t>
      </w:r>
    </w:p>
    <w:p w:rsidR="00BC4F93" w:rsidRPr="007779C7" w:rsidRDefault="00BC4F93" w:rsidP="00B065CE">
      <w:pPr>
        <w:pStyle w:val="ListParagraph"/>
        <w:numPr>
          <w:ilvl w:val="0"/>
          <w:numId w:val="1"/>
        </w:numPr>
        <w:rPr>
          <w:sz w:val="24"/>
          <w:szCs w:val="24"/>
        </w:rPr>
      </w:pPr>
      <w:r w:rsidRPr="007779C7">
        <w:rPr>
          <w:sz w:val="24"/>
          <w:szCs w:val="24"/>
        </w:rPr>
        <w:t>In each election, the nominee that receives the highest number of votes will be appointed as the interim chair of that committee. In case of a tie, the person with the highest alphabetical last name shall be appointed.</w:t>
      </w:r>
    </w:p>
    <w:p w:rsidR="00C31FC4" w:rsidRPr="007779C7" w:rsidRDefault="00C31FC4" w:rsidP="00B065CE">
      <w:pPr>
        <w:pStyle w:val="ListParagraph"/>
        <w:numPr>
          <w:ilvl w:val="0"/>
          <w:numId w:val="1"/>
        </w:numPr>
        <w:rPr>
          <w:sz w:val="24"/>
          <w:szCs w:val="24"/>
        </w:rPr>
      </w:pPr>
      <w:r w:rsidRPr="007779C7">
        <w:rPr>
          <w:sz w:val="24"/>
          <w:szCs w:val="24"/>
        </w:rPr>
        <w:t>In cases of ties for the last position on any committee, a subsequent “runoff” election will be held including only those nominees that tied.</w:t>
      </w:r>
      <w:bookmarkStart w:id="0" w:name="_GoBack"/>
      <w:bookmarkEnd w:id="0"/>
    </w:p>
    <w:p w:rsidR="00BC4F93" w:rsidRPr="007779C7" w:rsidRDefault="00BC4F93" w:rsidP="00BC4F93">
      <w:pPr>
        <w:rPr>
          <w:b/>
          <w:sz w:val="24"/>
          <w:szCs w:val="24"/>
          <w:u w:val="single"/>
        </w:rPr>
      </w:pPr>
      <w:r w:rsidRPr="007779C7">
        <w:rPr>
          <w:b/>
          <w:sz w:val="24"/>
          <w:szCs w:val="24"/>
          <w:u w:val="single"/>
        </w:rPr>
        <w:t>Platform Committee (20 Members)</w:t>
      </w:r>
    </w:p>
    <w:p w:rsidR="00BC4F93" w:rsidRPr="007779C7" w:rsidRDefault="00B065CE" w:rsidP="00BC4F93">
      <w:pPr>
        <w:rPr>
          <w:sz w:val="24"/>
          <w:szCs w:val="24"/>
        </w:rPr>
      </w:pPr>
      <w:r w:rsidRPr="007779C7">
        <w:rPr>
          <w:sz w:val="24"/>
          <w:szCs w:val="24"/>
        </w:rPr>
        <w:t>Bylaws specify that there will be o</w:t>
      </w:r>
      <w:r w:rsidR="00BC4F93" w:rsidRPr="007779C7">
        <w:rPr>
          <w:sz w:val="24"/>
          <w:szCs w:val="24"/>
        </w:rPr>
        <w:t>ne member from each of the top ten affiliates, chosen by the affiliate.</w:t>
      </w:r>
      <w:r w:rsidR="00BC4F93" w:rsidRPr="007779C7">
        <w:rPr>
          <w:sz w:val="24"/>
          <w:szCs w:val="24"/>
        </w:rPr>
        <w:t xml:space="preserve"> </w:t>
      </w:r>
      <w:r w:rsidR="00BC4F93" w:rsidRPr="007779C7">
        <w:rPr>
          <w:sz w:val="24"/>
          <w:szCs w:val="24"/>
        </w:rPr>
        <w:t xml:space="preserve">The top ten affiliates from the 2012 convention based upon delegate allocation were (in </w:t>
      </w:r>
      <w:r w:rsidR="00BC4F93" w:rsidRPr="007779C7">
        <w:rPr>
          <w:sz w:val="24"/>
          <w:szCs w:val="24"/>
        </w:rPr>
        <w:t xml:space="preserve">descending </w:t>
      </w:r>
      <w:r w:rsidR="00BC4F93" w:rsidRPr="007779C7">
        <w:rPr>
          <w:sz w:val="24"/>
          <w:szCs w:val="24"/>
        </w:rPr>
        <w:t>order):</w:t>
      </w:r>
      <w:r w:rsidR="00BC4F93" w:rsidRPr="007779C7">
        <w:rPr>
          <w:sz w:val="24"/>
          <w:szCs w:val="24"/>
        </w:rPr>
        <w:t xml:space="preserve"> </w:t>
      </w:r>
      <w:r w:rsidR="00BC4F93" w:rsidRPr="007779C7">
        <w:rPr>
          <w:sz w:val="24"/>
          <w:szCs w:val="24"/>
        </w:rPr>
        <w:t xml:space="preserve">California, Texas, Florida, Ohio, New York, </w:t>
      </w:r>
      <w:r w:rsidR="007779C7" w:rsidRPr="007779C7">
        <w:rPr>
          <w:sz w:val="24"/>
          <w:szCs w:val="24"/>
        </w:rPr>
        <w:t>Pennsylvania, Virginia, Illinois, Michigan and G</w:t>
      </w:r>
      <w:r w:rsidR="00BC4F93" w:rsidRPr="007779C7">
        <w:rPr>
          <w:sz w:val="24"/>
          <w:szCs w:val="24"/>
        </w:rPr>
        <w:t>eorgia.</w:t>
      </w:r>
    </w:p>
    <w:p w:rsidR="00BC4F93" w:rsidRPr="007779C7" w:rsidRDefault="00BC4F93" w:rsidP="00BC4F93">
      <w:pPr>
        <w:rPr>
          <w:sz w:val="24"/>
          <w:szCs w:val="24"/>
        </w:rPr>
      </w:pPr>
      <w:r w:rsidRPr="007779C7">
        <w:rPr>
          <w:sz w:val="24"/>
          <w:szCs w:val="24"/>
        </w:rPr>
        <w:t xml:space="preserve">Ten members </w:t>
      </w:r>
      <w:r w:rsidR="00B065CE" w:rsidRPr="007779C7">
        <w:rPr>
          <w:sz w:val="24"/>
          <w:szCs w:val="24"/>
        </w:rPr>
        <w:t xml:space="preserve">are </w:t>
      </w:r>
      <w:r w:rsidRPr="007779C7">
        <w:rPr>
          <w:sz w:val="24"/>
          <w:szCs w:val="24"/>
        </w:rPr>
        <w:t>chosen by the LNC, but no more than five can be from the top ten affiliates.</w:t>
      </w:r>
    </w:p>
    <w:p w:rsidR="00BC4F93" w:rsidRPr="007779C7" w:rsidRDefault="00BC4F93" w:rsidP="00B065CE">
      <w:pPr>
        <w:pStyle w:val="ListParagraph"/>
        <w:numPr>
          <w:ilvl w:val="0"/>
          <w:numId w:val="2"/>
        </w:numPr>
        <w:rPr>
          <w:sz w:val="24"/>
          <w:szCs w:val="24"/>
        </w:rPr>
      </w:pPr>
      <w:r w:rsidRPr="007779C7">
        <w:rPr>
          <w:sz w:val="24"/>
          <w:szCs w:val="24"/>
        </w:rPr>
        <w:t>The ballot presented to the LNC shall be split into two sections: nominees from the Top 10 and all others.  Each section will be ordered by last name then first name.</w:t>
      </w:r>
    </w:p>
    <w:p w:rsidR="00BC4F93" w:rsidRPr="007779C7" w:rsidRDefault="00BC4F93" w:rsidP="00B065CE">
      <w:pPr>
        <w:pStyle w:val="ListParagraph"/>
        <w:numPr>
          <w:ilvl w:val="0"/>
          <w:numId w:val="2"/>
        </w:numPr>
        <w:rPr>
          <w:sz w:val="24"/>
          <w:szCs w:val="24"/>
        </w:rPr>
      </w:pPr>
      <w:r w:rsidRPr="007779C7">
        <w:rPr>
          <w:sz w:val="24"/>
          <w:szCs w:val="24"/>
        </w:rPr>
        <w:t xml:space="preserve">Each LNC member </w:t>
      </w:r>
      <w:r w:rsidRPr="007779C7">
        <w:rPr>
          <w:sz w:val="24"/>
          <w:szCs w:val="24"/>
        </w:rPr>
        <w:t>may vote for up to ten nominees, but will not vote for more than five (5) from the Top 10 Affiliate section.</w:t>
      </w:r>
    </w:p>
    <w:p w:rsidR="00B065CE" w:rsidRPr="007779C7" w:rsidRDefault="00B065CE" w:rsidP="00B065CE">
      <w:pPr>
        <w:pStyle w:val="ListParagraph"/>
        <w:numPr>
          <w:ilvl w:val="0"/>
          <w:numId w:val="2"/>
        </w:numPr>
        <w:rPr>
          <w:sz w:val="24"/>
          <w:szCs w:val="24"/>
        </w:rPr>
      </w:pPr>
      <w:r w:rsidRPr="007779C7">
        <w:rPr>
          <w:sz w:val="24"/>
          <w:szCs w:val="24"/>
        </w:rPr>
        <w:t>The ten elected members will be determined by total vote count, subject to the Bylaw restriction on Top Ten Affiliate membership.</w:t>
      </w:r>
    </w:p>
    <w:p w:rsidR="007779C7" w:rsidRDefault="007779C7">
      <w:pPr>
        <w:rPr>
          <w:b/>
          <w:sz w:val="24"/>
          <w:szCs w:val="24"/>
          <w:u w:val="single"/>
        </w:rPr>
      </w:pPr>
      <w:r>
        <w:rPr>
          <w:b/>
          <w:sz w:val="24"/>
          <w:szCs w:val="24"/>
          <w:u w:val="single"/>
        </w:rPr>
        <w:br w:type="page"/>
      </w:r>
    </w:p>
    <w:p w:rsidR="00B065CE" w:rsidRPr="007779C7" w:rsidRDefault="00B065CE" w:rsidP="00B065CE">
      <w:pPr>
        <w:rPr>
          <w:b/>
          <w:sz w:val="24"/>
          <w:szCs w:val="24"/>
          <w:u w:val="single"/>
        </w:rPr>
      </w:pPr>
      <w:r w:rsidRPr="007779C7">
        <w:rPr>
          <w:b/>
          <w:sz w:val="24"/>
          <w:szCs w:val="24"/>
          <w:u w:val="single"/>
        </w:rPr>
        <w:lastRenderedPageBreak/>
        <w:t xml:space="preserve">Credentials </w:t>
      </w:r>
      <w:r w:rsidRPr="007779C7">
        <w:rPr>
          <w:b/>
          <w:sz w:val="24"/>
          <w:szCs w:val="24"/>
          <w:u w:val="single"/>
        </w:rPr>
        <w:t>Committee (</w:t>
      </w:r>
      <w:r w:rsidRPr="007779C7">
        <w:rPr>
          <w:b/>
          <w:sz w:val="24"/>
          <w:szCs w:val="24"/>
          <w:u w:val="single"/>
        </w:rPr>
        <w:t>1</w:t>
      </w:r>
      <w:r w:rsidRPr="007779C7">
        <w:rPr>
          <w:b/>
          <w:sz w:val="24"/>
          <w:szCs w:val="24"/>
          <w:u w:val="single"/>
        </w:rPr>
        <w:t>0 Members)</w:t>
      </w:r>
    </w:p>
    <w:p w:rsidR="00C31FC4" w:rsidRPr="007779C7" w:rsidRDefault="00C31FC4" w:rsidP="00C31FC4">
      <w:pPr>
        <w:rPr>
          <w:sz w:val="24"/>
          <w:szCs w:val="24"/>
        </w:rPr>
      </w:pPr>
      <w:r w:rsidRPr="007779C7">
        <w:rPr>
          <w:sz w:val="24"/>
          <w:szCs w:val="24"/>
        </w:rPr>
        <w:t xml:space="preserve">Bylaws specify that there will be one member from each of the top </w:t>
      </w:r>
      <w:r w:rsidRPr="007779C7">
        <w:rPr>
          <w:sz w:val="24"/>
          <w:szCs w:val="24"/>
        </w:rPr>
        <w:t>five</w:t>
      </w:r>
      <w:r w:rsidRPr="007779C7">
        <w:rPr>
          <w:sz w:val="24"/>
          <w:szCs w:val="24"/>
        </w:rPr>
        <w:t xml:space="preserve"> affiliates, chosen by the affiliate. The top </w:t>
      </w:r>
      <w:r w:rsidRPr="007779C7">
        <w:rPr>
          <w:sz w:val="24"/>
          <w:szCs w:val="24"/>
        </w:rPr>
        <w:t xml:space="preserve">five </w:t>
      </w:r>
      <w:r w:rsidRPr="007779C7">
        <w:rPr>
          <w:sz w:val="24"/>
          <w:szCs w:val="24"/>
        </w:rPr>
        <w:t>affiliates from the 2012 convention based upon delegate allocation were (in descending order): California, Texas, Florida, Ohio</w:t>
      </w:r>
      <w:r w:rsidRPr="007779C7">
        <w:rPr>
          <w:sz w:val="24"/>
          <w:szCs w:val="24"/>
        </w:rPr>
        <w:t xml:space="preserve"> and</w:t>
      </w:r>
      <w:r w:rsidRPr="007779C7">
        <w:rPr>
          <w:sz w:val="24"/>
          <w:szCs w:val="24"/>
        </w:rPr>
        <w:t xml:space="preserve"> New York</w:t>
      </w:r>
      <w:r w:rsidRPr="007779C7">
        <w:rPr>
          <w:sz w:val="24"/>
          <w:szCs w:val="24"/>
        </w:rPr>
        <w:t>.</w:t>
      </w:r>
    </w:p>
    <w:p w:rsidR="00C31FC4" w:rsidRPr="007779C7" w:rsidRDefault="00C31FC4" w:rsidP="00C31FC4">
      <w:pPr>
        <w:rPr>
          <w:sz w:val="24"/>
          <w:szCs w:val="24"/>
        </w:rPr>
      </w:pPr>
      <w:r w:rsidRPr="007779C7">
        <w:rPr>
          <w:sz w:val="24"/>
          <w:szCs w:val="24"/>
        </w:rPr>
        <w:t xml:space="preserve">Five </w:t>
      </w:r>
      <w:r w:rsidRPr="007779C7">
        <w:rPr>
          <w:sz w:val="24"/>
          <w:szCs w:val="24"/>
        </w:rPr>
        <w:t>members are chosen by the LNC</w:t>
      </w:r>
      <w:r w:rsidRPr="007779C7">
        <w:rPr>
          <w:sz w:val="24"/>
          <w:szCs w:val="24"/>
        </w:rPr>
        <w:t>.</w:t>
      </w:r>
    </w:p>
    <w:p w:rsidR="00C31FC4" w:rsidRPr="007779C7" w:rsidRDefault="00C31FC4" w:rsidP="00C31FC4">
      <w:pPr>
        <w:pStyle w:val="ListParagraph"/>
        <w:numPr>
          <w:ilvl w:val="0"/>
          <w:numId w:val="3"/>
        </w:numPr>
        <w:rPr>
          <w:sz w:val="24"/>
          <w:szCs w:val="24"/>
        </w:rPr>
      </w:pPr>
      <w:r w:rsidRPr="007779C7">
        <w:rPr>
          <w:sz w:val="24"/>
          <w:szCs w:val="24"/>
        </w:rPr>
        <w:t xml:space="preserve">The ballot presented to the LNC </w:t>
      </w:r>
      <w:r w:rsidRPr="007779C7">
        <w:rPr>
          <w:sz w:val="24"/>
          <w:szCs w:val="24"/>
        </w:rPr>
        <w:t>will</w:t>
      </w:r>
      <w:r w:rsidRPr="007779C7">
        <w:rPr>
          <w:sz w:val="24"/>
          <w:szCs w:val="24"/>
        </w:rPr>
        <w:t xml:space="preserve"> </w:t>
      </w:r>
      <w:r w:rsidRPr="007779C7">
        <w:rPr>
          <w:sz w:val="24"/>
          <w:szCs w:val="24"/>
        </w:rPr>
        <w:t xml:space="preserve">comprise a single section, which will be </w:t>
      </w:r>
      <w:r w:rsidRPr="007779C7">
        <w:rPr>
          <w:sz w:val="24"/>
          <w:szCs w:val="24"/>
        </w:rPr>
        <w:t>ordered by last name then first name.</w:t>
      </w:r>
    </w:p>
    <w:p w:rsidR="00C31FC4" w:rsidRPr="007779C7" w:rsidRDefault="00C31FC4" w:rsidP="00C31FC4">
      <w:pPr>
        <w:pStyle w:val="ListParagraph"/>
        <w:numPr>
          <w:ilvl w:val="0"/>
          <w:numId w:val="3"/>
        </w:numPr>
        <w:rPr>
          <w:sz w:val="24"/>
          <w:szCs w:val="24"/>
        </w:rPr>
      </w:pPr>
      <w:r w:rsidRPr="007779C7">
        <w:rPr>
          <w:sz w:val="24"/>
          <w:szCs w:val="24"/>
        </w:rPr>
        <w:t xml:space="preserve">Each LNC member may vote for up to </w:t>
      </w:r>
      <w:r w:rsidRPr="007779C7">
        <w:rPr>
          <w:sz w:val="24"/>
          <w:szCs w:val="24"/>
        </w:rPr>
        <w:t>five</w:t>
      </w:r>
      <w:r w:rsidRPr="007779C7">
        <w:rPr>
          <w:sz w:val="24"/>
          <w:szCs w:val="24"/>
        </w:rPr>
        <w:t xml:space="preserve"> nominees</w:t>
      </w:r>
      <w:r w:rsidRPr="007779C7">
        <w:rPr>
          <w:sz w:val="24"/>
          <w:szCs w:val="24"/>
        </w:rPr>
        <w:t>.</w:t>
      </w:r>
    </w:p>
    <w:p w:rsidR="00C31FC4" w:rsidRPr="007779C7" w:rsidRDefault="00C31FC4" w:rsidP="00C31FC4">
      <w:pPr>
        <w:pStyle w:val="ListParagraph"/>
        <w:numPr>
          <w:ilvl w:val="0"/>
          <w:numId w:val="3"/>
        </w:numPr>
        <w:rPr>
          <w:sz w:val="24"/>
          <w:szCs w:val="24"/>
        </w:rPr>
      </w:pPr>
      <w:r w:rsidRPr="007779C7">
        <w:rPr>
          <w:sz w:val="24"/>
          <w:szCs w:val="24"/>
        </w:rPr>
        <w:t xml:space="preserve">The </w:t>
      </w:r>
      <w:r w:rsidRPr="007779C7">
        <w:rPr>
          <w:sz w:val="24"/>
          <w:szCs w:val="24"/>
        </w:rPr>
        <w:t>five</w:t>
      </w:r>
      <w:r w:rsidRPr="007779C7">
        <w:rPr>
          <w:sz w:val="24"/>
          <w:szCs w:val="24"/>
        </w:rPr>
        <w:t xml:space="preserve"> elected members will be determined by total vote count.</w:t>
      </w:r>
    </w:p>
    <w:p w:rsidR="00C31FC4" w:rsidRPr="007779C7" w:rsidRDefault="00C31FC4" w:rsidP="00C31FC4">
      <w:pPr>
        <w:rPr>
          <w:b/>
          <w:sz w:val="24"/>
          <w:szCs w:val="24"/>
          <w:u w:val="single"/>
        </w:rPr>
      </w:pPr>
      <w:r w:rsidRPr="007779C7">
        <w:rPr>
          <w:b/>
          <w:sz w:val="24"/>
          <w:szCs w:val="24"/>
          <w:u w:val="single"/>
        </w:rPr>
        <w:t xml:space="preserve">Bylaws </w:t>
      </w:r>
      <w:r w:rsidRPr="007779C7">
        <w:rPr>
          <w:b/>
          <w:sz w:val="24"/>
          <w:szCs w:val="24"/>
          <w:u w:val="single"/>
        </w:rPr>
        <w:t>Committee (</w:t>
      </w:r>
      <w:r w:rsidRPr="007779C7">
        <w:rPr>
          <w:b/>
          <w:sz w:val="24"/>
          <w:szCs w:val="24"/>
          <w:u w:val="single"/>
        </w:rPr>
        <w:t>1</w:t>
      </w:r>
      <w:r w:rsidRPr="007779C7">
        <w:rPr>
          <w:b/>
          <w:sz w:val="24"/>
          <w:szCs w:val="24"/>
          <w:u w:val="single"/>
        </w:rPr>
        <w:t>0 Members)</w:t>
      </w:r>
    </w:p>
    <w:p w:rsidR="00C31FC4" w:rsidRPr="007779C7" w:rsidRDefault="00C31FC4" w:rsidP="00C31FC4">
      <w:pPr>
        <w:rPr>
          <w:sz w:val="24"/>
          <w:szCs w:val="24"/>
        </w:rPr>
      </w:pPr>
      <w:r w:rsidRPr="007779C7">
        <w:rPr>
          <w:sz w:val="24"/>
          <w:szCs w:val="24"/>
        </w:rPr>
        <w:t>Bylaws specify that the</w:t>
      </w:r>
      <w:r w:rsidRPr="007779C7">
        <w:rPr>
          <w:sz w:val="24"/>
          <w:szCs w:val="24"/>
        </w:rPr>
        <w:t xml:space="preserve"> LNC selects all Bylaws Committee members, </w:t>
      </w:r>
      <w:r w:rsidRPr="007779C7">
        <w:rPr>
          <w:sz w:val="24"/>
          <w:szCs w:val="24"/>
        </w:rPr>
        <w:t>but no more than five can be LNC members.</w:t>
      </w:r>
    </w:p>
    <w:p w:rsidR="00C31FC4" w:rsidRPr="007779C7" w:rsidRDefault="00C31FC4" w:rsidP="00C31FC4">
      <w:pPr>
        <w:pStyle w:val="ListParagraph"/>
        <w:numPr>
          <w:ilvl w:val="0"/>
          <w:numId w:val="4"/>
        </w:numPr>
        <w:rPr>
          <w:sz w:val="24"/>
          <w:szCs w:val="24"/>
        </w:rPr>
      </w:pPr>
      <w:r w:rsidRPr="007779C7">
        <w:rPr>
          <w:sz w:val="24"/>
          <w:szCs w:val="24"/>
        </w:rPr>
        <w:t xml:space="preserve">The ballot presented to the LNC shall be split into two sections: </w:t>
      </w:r>
      <w:r w:rsidRPr="007779C7">
        <w:rPr>
          <w:sz w:val="24"/>
          <w:szCs w:val="24"/>
        </w:rPr>
        <w:t>LNC members and all others.</w:t>
      </w:r>
      <w:r w:rsidRPr="007779C7">
        <w:rPr>
          <w:sz w:val="24"/>
          <w:szCs w:val="24"/>
        </w:rPr>
        <w:t xml:space="preserve">  Each section will be ordered by last name then first name.</w:t>
      </w:r>
    </w:p>
    <w:p w:rsidR="00C31FC4" w:rsidRPr="007779C7" w:rsidRDefault="00C31FC4" w:rsidP="00C31FC4">
      <w:pPr>
        <w:pStyle w:val="ListParagraph"/>
        <w:numPr>
          <w:ilvl w:val="0"/>
          <w:numId w:val="4"/>
        </w:numPr>
        <w:rPr>
          <w:sz w:val="24"/>
          <w:szCs w:val="24"/>
        </w:rPr>
      </w:pPr>
      <w:r w:rsidRPr="007779C7">
        <w:rPr>
          <w:sz w:val="24"/>
          <w:szCs w:val="24"/>
        </w:rPr>
        <w:t xml:space="preserve">Each LNC member may vote for up to ten nominees, but will not vote for more than five (5) from the </w:t>
      </w:r>
      <w:r w:rsidRPr="007779C7">
        <w:rPr>
          <w:sz w:val="24"/>
          <w:szCs w:val="24"/>
        </w:rPr>
        <w:t>LNC Member section</w:t>
      </w:r>
      <w:r w:rsidRPr="007779C7">
        <w:rPr>
          <w:sz w:val="24"/>
          <w:szCs w:val="24"/>
        </w:rPr>
        <w:t>.</w:t>
      </w:r>
    </w:p>
    <w:p w:rsidR="00C31FC4" w:rsidRPr="007779C7" w:rsidRDefault="00C31FC4" w:rsidP="00C31FC4">
      <w:pPr>
        <w:pStyle w:val="ListParagraph"/>
        <w:numPr>
          <w:ilvl w:val="0"/>
          <w:numId w:val="4"/>
        </w:numPr>
        <w:rPr>
          <w:sz w:val="24"/>
          <w:szCs w:val="24"/>
        </w:rPr>
      </w:pPr>
      <w:r w:rsidRPr="007779C7">
        <w:rPr>
          <w:sz w:val="24"/>
          <w:szCs w:val="24"/>
        </w:rPr>
        <w:t>The ten elected members will be determined by total vote count, subject to the Bylaw restriction o</w:t>
      </w:r>
      <w:r w:rsidRPr="007779C7">
        <w:rPr>
          <w:sz w:val="24"/>
          <w:szCs w:val="24"/>
        </w:rPr>
        <w:t>f</w:t>
      </w:r>
      <w:r w:rsidRPr="007779C7">
        <w:rPr>
          <w:sz w:val="24"/>
          <w:szCs w:val="24"/>
        </w:rPr>
        <w:t xml:space="preserve"> </w:t>
      </w:r>
      <w:r w:rsidRPr="007779C7">
        <w:rPr>
          <w:sz w:val="24"/>
          <w:szCs w:val="24"/>
        </w:rPr>
        <w:t>five LNC members</w:t>
      </w:r>
      <w:r w:rsidRPr="007779C7">
        <w:rPr>
          <w:sz w:val="24"/>
          <w:szCs w:val="24"/>
        </w:rPr>
        <w:t>.</w:t>
      </w:r>
    </w:p>
    <w:sectPr w:rsidR="00C31FC4" w:rsidRPr="007779C7" w:rsidSect="007779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15" w:rsidRDefault="00CC4D15" w:rsidP="00B065CE">
      <w:pPr>
        <w:spacing w:after="0" w:line="240" w:lineRule="auto"/>
      </w:pPr>
      <w:r>
        <w:separator/>
      </w:r>
    </w:p>
  </w:endnote>
  <w:endnote w:type="continuationSeparator" w:id="0">
    <w:p w:rsidR="00CC4D15" w:rsidRDefault="00CC4D15" w:rsidP="00B0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15" w:rsidRDefault="00CC4D15" w:rsidP="00B065CE">
      <w:pPr>
        <w:spacing w:after="0" w:line="240" w:lineRule="auto"/>
      </w:pPr>
      <w:r>
        <w:separator/>
      </w:r>
    </w:p>
  </w:footnote>
  <w:footnote w:type="continuationSeparator" w:id="0">
    <w:p w:rsidR="00CC4D15" w:rsidRDefault="00CC4D15" w:rsidP="00B0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CE" w:rsidRPr="00B065CE" w:rsidRDefault="00B065CE" w:rsidP="00B065CE">
    <w:pPr>
      <w:jc w:val="center"/>
      <w:rPr>
        <w:b/>
        <w:sz w:val="28"/>
        <w:szCs w:val="28"/>
      </w:rPr>
    </w:pPr>
    <w:r w:rsidRPr="00B065CE">
      <w:rPr>
        <w:b/>
        <w:sz w:val="28"/>
        <w:szCs w:val="28"/>
      </w:rPr>
      <w:t>2014 Convention Committee Voting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8DB"/>
    <w:multiLevelType w:val="hybridMultilevel"/>
    <w:tmpl w:val="F26E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C4552"/>
    <w:multiLevelType w:val="hybridMultilevel"/>
    <w:tmpl w:val="4A82B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A781E"/>
    <w:multiLevelType w:val="hybridMultilevel"/>
    <w:tmpl w:val="F26E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F3D8E"/>
    <w:multiLevelType w:val="hybridMultilevel"/>
    <w:tmpl w:val="F26E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F4"/>
    <w:rsid w:val="004D510D"/>
    <w:rsid w:val="007779C7"/>
    <w:rsid w:val="008C7502"/>
    <w:rsid w:val="00AA578D"/>
    <w:rsid w:val="00B065CE"/>
    <w:rsid w:val="00BC4F93"/>
    <w:rsid w:val="00C31FC4"/>
    <w:rsid w:val="00CC4D15"/>
    <w:rsid w:val="00FB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CE"/>
  </w:style>
  <w:style w:type="paragraph" w:styleId="Footer">
    <w:name w:val="footer"/>
    <w:basedOn w:val="Normal"/>
    <w:link w:val="FooterChar"/>
    <w:uiPriority w:val="99"/>
    <w:unhideWhenUsed/>
    <w:rsid w:val="00B0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CE"/>
  </w:style>
  <w:style w:type="paragraph" w:styleId="BalloonText">
    <w:name w:val="Balloon Text"/>
    <w:basedOn w:val="Normal"/>
    <w:link w:val="BalloonTextChar"/>
    <w:uiPriority w:val="99"/>
    <w:semiHidden/>
    <w:unhideWhenUsed/>
    <w:rsid w:val="00B0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CE"/>
    <w:rPr>
      <w:rFonts w:ascii="Tahoma" w:hAnsi="Tahoma" w:cs="Tahoma"/>
      <w:sz w:val="16"/>
      <w:szCs w:val="16"/>
    </w:rPr>
  </w:style>
  <w:style w:type="paragraph" w:styleId="ListParagraph">
    <w:name w:val="List Paragraph"/>
    <w:basedOn w:val="Normal"/>
    <w:uiPriority w:val="34"/>
    <w:qFormat/>
    <w:rsid w:val="00B06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CE"/>
  </w:style>
  <w:style w:type="paragraph" w:styleId="Footer">
    <w:name w:val="footer"/>
    <w:basedOn w:val="Normal"/>
    <w:link w:val="FooterChar"/>
    <w:uiPriority w:val="99"/>
    <w:unhideWhenUsed/>
    <w:rsid w:val="00B0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CE"/>
  </w:style>
  <w:style w:type="paragraph" w:styleId="BalloonText">
    <w:name w:val="Balloon Text"/>
    <w:basedOn w:val="Normal"/>
    <w:link w:val="BalloonTextChar"/>
    <w:uiPriority w:val="99"/>
    <w:semiHidden/>
    <w:unhideWhenUsed/>
    <w:rsid w:val="00B0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CE"/>
    <w:rPr>
      <w:rFonts w:ascii="Tahoma" w:hAnsi="Tahoma" w:cs="Tahoma"/>
      <w:sz w:val="16"/>
      <w:szCs w:val="16"/>
    </w:rPr>
  </w:style>
  <w:style w:type="paragraph" w:styleId="ListParagraph">
    <w:name w:val="List Paragraph"/>
    <w:basedOn w:val="Normal"/>
    <w:uiPriority w:val="34"/>
    <w:qFormat/>
    <w:rsid w:val="00B0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1</cp:revision>
  <dcterms:created xsi:type="dcterms:W3CDTF">2013-03-10T14:23:00Z</dcterms:created>
  <dcterms:modified xsi:type="dcterms:W3CDTF">2013-03-10T15:38:00Z</dcterms:modified>
</cp:coreProperties>
</file>