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2B1" w:rsidRPr="002A32B1" w:rsidRDefault="002A32B1" w:rsidP="00C66AD5">
      <w:pPr>
        <w:rPr>
          <w:b/>
        </w:rPr>
      </w:pPr>
      <w:r>
        <w:rPr>
          <w:b/>
        </w:rPr>
        <w:t>GENERAL NOTES</w:t>
      </w:r>
    </w:p>
    <w:p w:rsidR="002A32B1" w:rsidRPr="002A32B1" w:rsidRDefault="002A32B1" w:rsidP="002A32B1">
      <w:pPr>
        <w:pStyle w:val="ListParagraph"/>
      </w:pPr>
      <w:bookmarkStart w:id="0" w:name="_GoBack"/>
      <w:bookmarkEnd w:id="0"/>
    </w:p>
    <w:p w:rsidR="00C66AD5" w:rsidRPr="00C66AD5" w:rsidRDefault="00C66AD5" w:rsidP="00C66AD5">
      <w:pPr>
        <w:pStyle w:val="ListParagraph"/>
        <w:numPr>
          <w:ilvl w:val="0"/>
          <w:numId w:val="3"/>
        </w:numPr>
      </w:pPr>
      <w:r w:rsidRPr="00C66AD5">
        <w:rPr>
          <w:i/>
        </w:rPr>
        <w:t xml:space="preserve">CMOS </w:t>
      </w:r>
      <w:r>
        <w:t xml:space="preserve">is the </w:t>
      </w:r>
      <w:r w:rsidR="00CA0D66">
        <w:t>17</w:t>
      </w:r>
      <w:r w:rsidR="00CA0D66" w:rsidRPr="00CA0D66">
        <w:rPr>
          <w:vertAlign w:val="superscript"/>
        </w:rPr>
        <w:t>th</w:t>
      </w:r>
      <w:r w:rsidR="00CA0D66">
        <w:t xml:space="preserve"> </w:t>
      </w:r>
      <w:r>
        <w:t xml:space="preserve">edition of the </w:t>
      </w:r>
      <w:r w:rsidRPr="00C66AD5">
        <w:rPr>
          <w:i/>
        </w:rPr>
        <w:t>Chicago Manual of Style</w:t>
      </w:r>
      <w:r>
        <w:rPr>
          <w:i/>
        </w:rPr>
        <w:t>.</w:t>
      </w:r>
    </w:p>
    <w:p w:rsidR="00397403" w:rsidRDefault="00397403" w:rsidP="00C66AD5">
      <w:pPr>
        <w:pStyle w:val="ListParagraph"/>
        <w:numPr>
          <w:ilvl w:val="0"/>
          <w:numId w:val="3"/>
        </w:numPr>
      </w:pPr>
      <w:r>
        <w:t xml:space="preserve">Suggest full justification throughout.  There is inconsistent use of one space and two spaces after period.  While </w:t>
      </w:r>
      <w:r w:rsidRPr="00C66AD5">
        <w:rPr>
          <w:i/>
        </w:rPr>
        <w:t>CMOS</w:t>
      </w:r>
      <w:r>
        <w:t xml:space="preserve"> argues for one space, some heartily dispute, including this writer.</w:t>
      </w:r>
    </w:p>
    <w:p w:rsidR="002A32B1" w:rsidRDefault="002A32B1" w:rsidP="00C66AD5">
      <w:pPr>
        <w:pStyle w:val="ListParagraph"/>
        <w:numPr>
          <w:ilvl w:val="0"/>
          <w:numId w:val="3"/>
        </w:numPr>
      </w:pPr>
      <w:r>
        <w:t>There are multiple areas in which a hard return before a list is needed.  I did not list these here.</w:t>
      </w:r>
    </w:p>
    <w:p w:rsidR="002A32B1" w:rsidRDefault="002A32B1" w:rsidP="00C66AD5">
      <w:pPr>
        <w:pStyle w:val="ListParagraph"/>
        <w:numPr>
          <w:ilvl w:val="0"/>
          <w:numId w:val="3"/>
        </w:numPr>
      </w:pPr>
      <w:r>
        <w:t>After any changes are approved, a second review will be necessary.</w:t>
      </w:r>
    </w:p>
    <w:p w:rsidR="002A32B1" w:rsidRDefault="002A32B1" w:rsidP="002A32B1"/>
    <w:p w:rsidR="002A32B1" w:rsidRPr="002A32B1" w:rsidRDefault="002A32B1" w:rsidP="002A32B1">
      <w:pPr>
        <w:rPr>
          <w:b/>
        </w:rPr>
      </w:pPr>
      <w:r>
        <w:rPr>
          <w:b/>
        </w:rPr>
        <w:t>COLOR-CODING</w:t>
      </w:r>
    </w:p>
    <w:p w:rsidR="002A32B1" w:rsidRDefault="002A32B1" w:rsidP="002A32B1"/>
    <w:p w:rsidR="00C66AD5" w:rsidRDefault="00C66AD5" w:rsidP="00C66AD5">
      <w:pPr>
        <w:pStyle w:val="ListParagraph"/>
        <w:numPr>
          <w:ilvl w:val="0"/>
          <w:numId w:val="3"/>
        </w:numPr>
      </w:pPr>
      <w:r>
        <w:t xml:space="preserve">Items highlighted </w:t>
      </w:r>
      <w:r w:rsidR="00EE113E">
        <w:t>red</w:t>
      </w:r>
      <w:r>
        <w:t xml:space="preserve"> may be considered substantive.</w:t>
      </w:r>
    </w:p>
    <w:p w:rsidR="00C66AD5" w:rsidRDefault="00C66AD5" w:rsidP="00C66AD5">
      <w:pPr>
        <w:pStyle w:val="ListParagraph"/>
        <w:numPr>
          <w:ilvl w:val="0"/>
          <w:numId w:val="3"/>
        </w:numPr>
      </w:pPr>
      <w:r>
        <w:t>Items highlighted yellow indicate reformatting lists to bullet form throughout</w:t>
      </w:r>
      <w:r w:rsidR="00711605">
        <w:t xml:space="preserve"> or</w:t>
      </w:r>
    </w:p>
    <w:p w:rsidR="00C66AD5" w:rsidRDefault="00C66AD5" w:rsidP="00711605">
      <w:pPr>
        <w:pStyle w:val="ListParagraph"/>
      </w:pPr>
      <w:r>
        <w:t>changing in-line lists to bullet lists</w:t>
      </w:r>
      <w:r w:rsidR="00EE113E">
        <w:t>.</w:t>
      </w:r>
    </w:p>
    <w:p w:rsidR="00EE113E" w:rsidRDefault="00EE113E" w:rsidP="00C66AD5">
      <w:pPr>
        <w:pStyle w:val="ListParagraph"/>
        <w:numPr>
          <w:ilvl w:val="0"/>
          <w:numId w:val="3"/>
        </w:numPr>
      </w:pPr>
      <w:r>
        <w:t>Items highlighted blue indicated spelling out numbers and adding numerical designation in parentheses.</w:t>
      </w:r>
    </w:p>
    <w:p w:rsidR="00EE113E" w:rsidRDefault="00EE113E" w:rsidP="00C66AD5">
      <w:pPr>
        <w:pStyle w:val="ListParagraph"/>
        <w:numPr>
          <w:ilvl w:val="0"/>
          <w:numId w:val="3"/>
        </w:numPr>
      </w:pPr>
      <w:r>
        <w:t xml:space="preserve">Items highlighted </w:t>
      </w:r>
      <w:r w:rsidR="00BB288A">
        <w:t>dark red</w:t>
      </w:r>
      <w:r>
        <w:t xml:space="preserve"> indicate either adding or omitting commas.</w:t>
      </w:r>
    </w:p>
    <w:p w:rsidR="00EE113E" w:rsidRDefault="00EE113E" w:rsidP="00C66AD5">
      <w:pPr>
        <w:pStyle w:val="ListParagraph"/>
        <w:numPr>
          <w:ilvl w:val="0"/>
          <w:numId w:val="3"/>
        </w:numPr>
      </w:pPr>
      <w:r>
        <w:t>Items highlighted purple indicate adding full text or letters for abbreviations/acronyms.</w:t>
      </w:r>
    </w:p>
    <w:p w:rsidR="00EE113E" w:rsidRDefault="00EE113E" w:rsidP="00C66AD5">
      <w:pPr>
        <w:pStyle w:val="ListParagraph"/>
        <w:numPr>
          <w:ilvl w:val="0"/>
          <w:numId w:val="3"/>
        </w:numPr>
      </w:pPr>
      <w:r>
        <w:t>Items highlighted turquoise indicate gender-neutral changes and removing personal pronouns.</w:t>
      </w:r>
    </w:p>
    <w:p w:rsidR="00EE113E" w:rsidRDefault="00EE113E" w:rsidP="00C66AD5">
      <w:pPr>
        <w:pStyle w:val="ListParagraph"/>
        <w:numPr>
          <w:ilvl w:val="0"/>
          <w:numId w:val="3"/>
        </w:numPr>
      </w:pPr>
      <w:r>
        <w:t>Items highlighted bright green indicate general misc. grammar.</w:t>
      </w:r>
    </w:p>
    <w:p w:rsidR="00EE113E" w:rsidRDefault="00EE113E" w:rsidP="00C66AD5">
      <w:pPr>
        <w:pStyle w:val="ListParagraph"/>
        <w:numPr>
          <w:ilvl w:val="0"/>
          <w:numId w:val="3"/>
        </w:numPr>
      </w:pPr>
      <w:r>
        <w:t>Items highlighted teal indicate move text and make conforming changes.</w:t>
      </w:r>
    </w:p>
    <w:p w:rsidR="00EE113E" w:rsidRDefault="00EE113E" w:rsidP="00C66AD5">
      <w:pPr>
        <w:pStyle w:val="ListParagraph"/>
        <w:numPr>
          <w:ilvl w:val="0"/>
          <w:numId w:val="3"/>
        </w:numPr>
      </w:pPr>
      <w:r>
        <w:t>Items highlighted dark yellow indic</w:t>
      </w:r>
      <w:r w:rsidR="00711605">
        <w:t xml:space="preserve">ated words added/struck </w:t>
      </w:r>
      <w:r>
        <w:t>for clarity.</w:t>
      </w:r>
    </w:p>
    <w:p w:rsidR="000B4613" w:rsidRPr="00397403" w:rsidRDefault="000B4613" w:rsidP="00C66AD5">
      <w:pPr>
        <w:pStyle w:val="ListParagraph"/>
        <w:numPr>
          <w:ilvl w:val="0"/>
          <w:numId w:val="3"/>
        </w:numPr>
      </w:pPr>
      <w:r>
        <w:t>Items highlighted grey indicate capitalization issues.</w:t>
      </w:r>
    </w:p>
    <w:p w:rsidR="00560316" w:rsidRDefault="00560316"/>
    <w:tbl>
      <w:tblPr>
        <w:tblStyle w:val="TableGrid"/>
        <w:tblW w:w="9350" w:type="dxa"/>
        <w:tblLook w:val="04A0" w:firstRow="1" w:lastRow="0" w:firstColumn="1" w:lastColumn="0" w:noHBand="0" w:noVBand="1"/>
      </w:tblPr>
      <w:tblGrid>
        <w:gridCol w:w="1525"/>
        <w:gridCol w:w="4590"/>
        <w:gridCol w:w="3235"/>
      </w:tblGrid>
      <w:tr w:rsidR="00CB4B42" w:rsidRPr="00EE113E" w:rsidTr="00CA0D66">
        <w:trPr>
          <w:cantSplit/>
          <w:tblHeader/>
        </w:trPr>
        <w:tc>
          <w:tcPr>
            <w:tcW w:w="1525" w:type="dxa"/>
            <w:shd w:val="clear" w:color="auto" w:fill="F4B083" w:themeFill="accent2" w:themeFillTint="99"/>
          </w:tcPr>
          <w:p w:rsidR="00CB4B42" w:rsidRPr="00CA0D66" w:rsidRDefault="00CB4B42">
            <w:pPr>
              <w:rPr>
                <w:b/>
              </w:rPr>
            </w:pPr>
            <w:r w:rsidRPr="00CA0D66">
              <w:rPr>
                <w:b/>
              </w:rPr>
              <w:t>Page/Line  #</w:t>
            </w:r>
          </w:p>
        </w:tc>
        <w:tc>
          <w:tcPr>
            <w:tcW w:w="4590" w:type="dxa"/>
            <w:shd w:val="clear" w:color="auto" w:fill="F4B083" w:themeFill="accent2" w:themeFillTint="99"/>
          </w:tcPr>
          <w:p w:rsidR="00CB4B42" w:rsidRPr="00C66AD5" w:rsidRDefault="00CB4B42">
            <w:pPr>
              <w:rPr>
                <w:b/>
              </w:rPr>
            </w:pPr>
            <w:r w:rsidRPr="00C66AD5">
              <w:rPr>
                <w:b/>
              </w:rPr>
              <w:t>Summary of Changes</w:t>
            </w:r>
          </w:p>
        </w:tc>
        <w:tc>
          <w:tcPr>
            <w:tcW w:w="3235" w:type="dxa"/>
            <w:shd w:val="clear" w:color="auto" w:fill="F4B083" w:themeFill="accent2" w:themeFillTint="99"/>
          </w:tcPr>
          <w:p w:rsidR="00CB4B42" w:rsidRPr="00C66AD5" w:rsidRDefault="00CB4B42">
            <w:pPr>
              <w:rPr>
                <w:b/>
              </w:rPr>
            </w:pPr>
            <w:r w:rsidRPr="00C66AD5">
              <w:rPr>
                <w:b/>
              </w:rPr>
              <w:t>Notes</w:t>
            </w:r>
          </w:p>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6/4</w:t>
            </w:r>
          </w:p>
          <w:p w:rsidR="00CB4B42" w:rsidRPr="00CA0D66" w:rsidRDefault="00CB4B42">
            <w:pPr>
              <w:rPr>
                <w:b/>
              </w:rPr>
            </w:pPr>
          </w:p>
        </w:tc>
        <w:tc>
          <w:tcPr>
            <w:tcW w:w="4590" w:type="dxa"/>
          </w:tcPr>
          <w:p w:rsidR="00CB4B42" w:rsidRDefault="00CB4B42" w:rsidP="00560316">
            <w:r w:rsidRPr="00EE113E">
              <w:rPr>
                <w:color w:val="FFFFFF" w:themeColor="background1"/>
                <w:highlight w:val="darkMagenta"/>
              </w:rPr>
              <w:t>Add parenthetical abbreviation</w:t>
            </w:r>
            <w:r w:rsidR="000B4613">
              <w:rPr>
                <w:color w:val="FFFFFF" w:themeColor="background1"/>
                <w:highlight w:val="darkMagenta"/>
              </w:rPr>
              <w:t>/acronym</w:t>
            </w:r>
            <w:r w:rsidRPr="00EE113E">
              <w:rPr>
                <w:color w:val="FFFFFF" w:themeColor="background1"/>
                <w:highlight w:val="darkMagenta"/>
              </w:rPr>
              <w:t xml:space="preserve"> of “LNC” for “Libertarian National Committee, Inc.”</w:t>
            </w:r>
            <w:r w:rsidRPr="00EE113E">
              <w:rPr>
                <w:color w:val="FFFFFF" w:themeColor="background1"/>
              </w:rPr>
              <w:t xml:space="preserve"> </w:t>
            </w:r>
          </w:p>
        </w:tc>
        <w:tc>
          <w:tcPr>
            <w:tcW w:w="3235" w:type="dxa"/>
          </w:tcPr>
          <w:p w:rsidR="00CB4B42" w:rsidRDefault="00CB4B42"/>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6/8</w:t>
            </w:r>
          </w:p>
        </w:tc>
        <w:tc>
          <w:tcPr>
            <w:tcW w:w="4590" w:type="dxa"/>
          </w:tcPr>
          <w:p w:rsidR="00CB4B42" w:rsidRDefault="00CB4B42" w:rsidP="00560316">
            <w:r w:rsidRPr="00EE113E">
              <w:rPr>
                <w:color w:val="FFFFFF" w:themeColor="background1"/>
                <w:highlight w:val="darkMagenta"/>
              </w:rPr>
              <w:t>Strike out “Libertarian National Committee, Inc.” and add abbreviation</w:t>
            </w:r>
            <w:r w:rsidR="000B4613">
              <w:rPr>
                <w:color w:val="FFFFFF" w:themeColor="background1"/>
                <w:highlight w:val="darkMagenta"/>
              </w:rPr>
              <w:t>/acronym</w:t>
            </w:r>
            <w:r w:rsidRPr="00EE113E">
              <w:rPr>
                <w:color w:val="FFFFFF" w:themeColor="background1"/>
                <w:highlight w:val="darkMagenta"/>
              </w:rPr>
              <w:t xml:space="preserve"> of “LNC”</w:t>
            </w:r>
          </w:p>
        </w:tc>
        <w:tc>
          <w:tcPr>
            <w:tcW w:w="3235" w:type="dxa"/>
          </w:tcPr>
          <w:p w:rsidR="00CB4B42" w:rsidRDefault="00CB4B42"/>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6/19</w:t>
            </w:r>
          </w:p>
        </w:tc>
        <w:tc>
          <w:tcPr>
            <w:tcW w:w="4590" w:type="dxa"/>
          </w:tcPr>
          <w:p w:rsidR="00CB4B42" w:rsidRDefault="00CB4B42" w:rsidP="00560316">
            <w:r w:rsidRPr="00EE113E">
              <w:rPr>
                <w:highlight w:val="cyan"/>
              </w:rPr>
              <w:t>Strike out personal pronoun “our” and “the LNC’s”</w:t>
            </w:r>
          </w:p>
        </w:tc>
        <w:tc>
          <w:tcPr>
            <w:tcW w:w="3235" w:type="dxa"/>
          </w:tcPr>
          <w:p w:rsidR="00CB4B42" w:rsidRDefault="00CB4B42"/>
        </w:tc>
      </w:tr>
      <w:tr w:rsidR="00CB4B42" w:rsidRPr="00EE113E" w:rsidTr="00C66AD5">
        <w:tc>
          <w:tcPr>
            <w:tcW w:w="1525" w:type="dxa"/>
            <w:shd w:val="clear" w:color="auto" w:fill="F4B083" w:themeFill="accent2" w:themeFillTint="99"/>
          </w:tcPr>
          <w:p w:rsidR="00CB4B42" w:rsidRPr="00CA0D66" w:rsidRDefault="00CB4B42" w:rsidP="0007059B">
            <w:pPr>
              <w:tabs>
                <w:tab w:val="left" w:pos="860"/>
              </w:tabs>
              <w:rPr>
                <w:b/>
              </w:rPr>
            </w:pPr>
            <w:r w:rsidRPr="00CA0D66">
              <w:rPr>
                <w:b/>
              </w:rPr>
              <w:t>6/20</w:t>
            </w:r>
          </w:p>
        </w:tc>
        <w:tc>
          <w:tcPr>
            <w:tcW w:w="4590" w:type="dxa"/>
          </w:tcPr>
          <w:p w:rsidR="00CB4B42" w:rsidRDefault="00CB4B42" w:rsidP="00560316">
            <w:r w:rsidRPr="00B46CBD">
              <w:rPr>
                <w:highlight w:val="green"/>
              </w:rPr>
              <w:t>Italicize book title</w:t>
            </w:r>
          </w:p>
        </w:tc>
        <w:tc>
          <w:tcPr>
            <w:tcW w:w="3235" w:type="dxa"/>
          </w:tcPr>
          <w:p w:rsidR="00CB4B42" w:rsidRPr="0007059B" w:rsidRDefault="00CB4B42">
            <w:pPr>
              <w:rPr>
                <w:u w:val="single"/>
              </w:rPr>
            </w:pPr>
            <w:r>
              <w:rPr>
                <w:i/>
              </w:rPr>
              <w:t>CMOS</w:t>
            </w:r>
            <w:r>
              <w:rPr>
                <w:u w:val="single"/>
              </w:rPr>
              <w:t xml:space="preserve"> </w:t>
            </w:r>
            <w:r w:rsidRPr="0007059B">
              <w:t>8.2</w:t>
            </w:r>
          </w:p>
        </w:tc>
      </w:tr>
      <w:tr w:rsidR="00CB4B42" w:rsidRPr="00EE113E" w:rsidTr="00C66AD5">
        <w:tc>
          <w:tcPr>
            <w:tcW w:w="1525" w:type="dxa"/>
            <w:shd w:val="clear" w:color="auto" w:fill="F4B083" w:themeFill="accent2" w:themeFillTint="99"/>
          </w:tcPr>
          <w:p w:rsidR="00CB4B42" w:rsidRPr="00CA0D66" w:rsidRDefault="00CB4B42" w:rsidP="0007059B">
            <w:pPr>
              <w:tabs>
                <w:tab w:val="left" w:pos="860"/>
              </w:tabs>
              <w:rPr>
                <w:b/>
              </w:rPr>
            </w:pPr>
            <w:r w:rsidRPr="00CA0D66">
              <w:rPr>
                <w:b/>
              </w:rPr>
              <w:t>6/25</w:t>
            </w:r>
          </w:p>
        </w:tc>
        <w:tc>
          <w:tcPr>
            <w:tcW w:w="4590" w:type="dxa"/>
          </w:tcPr>
          <w:p w:rsidR="00CB4B42" w:rsidRPr="000B4613" w:rsidRDefault="00CB4B42" w:rsidP="00560316">
            <w:pPr>
              <w:rPr>
                <w:highlight w:val="darkGray"/>
              </w:rPr>
            </w:pPr>
            <w:r w:rsidRPr="000B4613">
              <w:rPr>
                <w:highlight w:val="darkGray"/>
              </w:rPr>
              <w:t>Lowercase “Standing Rules”</w:t>
            </w:r>
          </w:p>
        </w:tc>
        <w:tc>
          <w:tcPr>
            <w:tcW w:w="3235" w:type="dxa"/>
          </w:tcPr>
          <w:p w:rsidR="00CB4B42" w:rsidRDefault="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07059B">
            <w:pPr>
              <w:tabs>
                <w:tab w:val="left" w:pos="860"/>
              </w:tabs>
              <w:rPr>
                <w:b/>
              </w:rPr>
            </w:pPr>
            <w:r w:rsidRPr="00CA0D66">
              <w:rPr>
                <w:b/>
              </w:rPr>
              <w:t>6/26</w:t>
            </w:r>
            <w:r w:rsidRPr="00CA0D66">
              <w:rPr>
                <w:b/>
              </w:rPr>
              <w:tab/>
            </w:r>
          </w:p>
        </w:tc>
        <w:tc>
          <w:tcPr>
            <w:tcW w:w="4590" w:type="dxa"/>
          </w:tcPr>
          <w:p w:rsidR="00CB4B42" w:rsidRDefault="00CB4B42" w:rsidP="00560316">
            <w:r w:rsidRPr="000B4613">
              <w:rPr>
                <w:color w:val="FFFFFF" w:themeColor="background1"/>
                <w:highlight w:val="darkYellow"/>
              </w:rPr>
              <w:t>Add “Enduring”</w:t>
            </w:r>
          </w:p>
        </w:tc>
        <w:tc>
          <w:tcPr>
            <w:tcW w:w="3235" w:type="dxa"/>
          </w:tcPr>
          <w:p w:rsidR="00CB4B42" w:rsidRDefault="00CB4B42">
            <w:r>
              <w:t>This is the correct full title of that section</w:t>
            </w:r>
          </w:p>
        </w:tc>
      </w:tr>
      <w:tr w:rsidR="00B12CB1" w:rsidRPr="00EE113E" w:rsidTr="00B12CB1">
        <w:tc>
          <w:tcPr>
            <w:tcW w:w="1525" w:type="dxa"/>
            <w:shd w:val="clear" w:color="auto" w:fill="F4B083" w:themeFill="accent2" w:themeFillTint="99"/>
          </w:tcPr>
          <w:p w:rsidR="00B12CB1" w:rsidRPr="00CA0D66" w:rsidRDefault="00B12CB1" w:rsidP="00B12CB1">
            <w:pPr>
              <w:rPr>
                <w:b/>
              </w:rPr>
            </w:pPr>
            <w:r>
              <w:rPr>
                <w:b/>
              </w:rPr>
              <w:t xml:space="preserve">6/26 </w:t>
            </w:r>
          </w:p>
        </w:tc>
        <w:tc>
          <w:tcPr>
            <w:tcW w:w="4590" w:type="dxa"/>
          </w:tcPr>
          <w:p w:rsidR="00B12CB1" w:rsidRPr="00DA4D58" w:rsidRDefault="00B12CB1" w:rsidP="00B12CB1">
            <w:pPr>
              <w:rPr>
                <w:highlight w:val="green"/>
              </w:rPr>
            </w:pPr>
            <w:r w:rsidRPr="00DA4D58">
              <w:rPr>
                <w:highlight w:val="green"/>
              </w:rPr>
              <w:t>Strike spaces on either side of e</w:t>
            </w:r>
            <w:r w:rsidR="005E5300">
              <w:rPr>
                <w:highlight w:val="green"/>
              </w:rPr>
              <w:t>n</w:t>
            </w:r>
            <w:r w:rsidRPr="00DA4D58">
              <w:rPr>
                <w:highlight w:val="green"/>
              </w:rPr>
              <w:t>-da</w:t>
            </w:r>
            <w:r w:rsidR="005E5300">
              <w:rPr>
                <w:highlight w:val="green"/>
              </w:rPr>
              <w:t xml:space="preserve">shes in text and convert to </w:t>
            </w:r>
            <w:proofErr w:type="spellStart"/>
            <w:r w:rsidR="005E5300">
              <w:rPr>
                <w:highlight w:val="green"/>
              </w:rPr>
              <w:t>em</w:t>
            </w:r>
            <w:proofErr w:type="spellEnd"/>
            <w:r w:rsidR="005E5300">
              <w:rPr>
                <w:highlight w:val="green"/>
              </w:rPr>
              <w:t>-dashes</w:t>
            </w:r>
          </w:p>
        </w:tc>
        <w:tc>
          <w:tcPr>
            <w:tcW w:w="3235" w:type="dxa"/>
          </w:tcPr>
          <w:p w:rsidR="00B12CB1" w:rsidRDefault="00B12CB1" w:rsidP="00B12CB1">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lastRenderedPageBreak/>
              <w:t>6/26-27</w:t>
            </w:r>
          </w:p>
        </w:tc>
        <w:tc>
          <w:tcPr>
            <w:tcW w:w="4590" w:type="dxa"/>
          </w:tcPr>
          <w:p w:rsidR="00CB4B42" w:rsidRDefault="00CB4B42" w:rsidP="00560316">
            <w:r w:rsidRPr="000B4613">
              <w:rPr>
                <w:color w:val="FFFFFF" w:themeColor="background1"/>
                <w:highlight w:val="darkMagenta"/>
              </w:rPr>
              <w:t>Strike out “Libertarian National Committee, Inc.” and add parenthetical abbreviation</w:t>
            </w:r>
            <w:r w:rsidR="000B4613">
              <w:rPr>
                <w:color w:val="FFFFFF" w:themeColor="background1"/>
                <w:highlight w:val="darkMagenta"/>
              </w:rPr>
              <w:t>/acronym</w:t>
            </w:r>
            <w:r w:rsidRPr="000B4613">
              <w:rPr>
                <w:color w:val="FFFFFF" w:themeColor="background1"/>
                <w:highlight w:val="darkMagenta"/>
              </w:rPr>
              <w:t xml:space="preserve"> of “LNC”</w:t>
            </w:r>
          </w:p>
        </w:tc>
        <w:tc>
          <w:tcPr>
            <w:tcW w:w="3235" w:type="dxa"/>
          </w:tcPr>
          <w:p w:rsidR="00CB4B42" w:rsidRDefault="00CB4B42"/>
        </w:tc>
      </w:tr>
      <w:tr w:rsidR="005E5300" w:rsidRPr="00EE113E" w:rsidTr="00CB09FB">
        <w:tc>
          <w:tcPr>
            <w:tcW w:w="1525" w:type="dxa"/>
            <w:shd w:val="clear" w:color="auto" w:fill="F4B083" w:themeFill="accent2" w:themeFillTint="99"/>
          </w:tcPr>
          <w:p w:rsidR="005E5300" w:rsidRPr="00CA0D66" w:rsidRDefault="005E5300" w:rsidP="00CB09FB">
            <w:pPr>
              <w:rPr>
                <w:b/>
              </w:rPr>
            </w:pPr>
            <w:r>
              <w:rPr>
                <w:b/>
              </w:rPr>
              <w:t>6/28</w:t>
            </w:r>
            <w:r>
              <w:rPr>
                <w:b/>
              </w:rPr>
              <w:t xml:space="preserve"> </w:t>
            </w:r>
          </w:p>
        </w:tc>
        <w:tc>
          <w:tcPr>
            <w:tcW w:w="4590" w:type="dxa"/>
          </w:tcPr>
          <w:p w:rsidR="005E5300" w:rsidRPr="00DA4D58" w:rsidRDefault="005E5300" w:rsidP="00CB09FB">
            <w:pPr>
              <w:rPr>
                <w:highlight w:val="green"/>
              </w:rPr>
            </w:pPr>
            <w:r w:rsidRPr="00DA4D58">
              <w:rPr>
                <w:highlight w:val="green"/>
              </w:rPr>
              <w:t xml:space="preserve">Strike spaces on either side of </w:t>
            </w:r>
            <w:proofErr w:type="spellStart"/>
            <w:r w:rsidRPr="00DA4D58">
              <w:rPr>
                <w:highlight w:val="green"/>
              </w:rPr>
              <w:t>em</w:t>
            </w:r>
            <w:proofErr w:type="spellEnd"/>
            <w:r w:rsidRPr="00DA4D58">
              <w:rPr>
                <w:highlight w:val="green"/>
              </w:rPr>
              <w:t xml:space="preserve">-dashes in text </w:t>
            </w:r>
          </w:p>
        </w:tc>
        <w:tc>
          <w:tcPr>
            <w:tcW w:w="3235" w:type="dxa"/>
          </w:tcPr>
          <w:p w:rsidR="005E5300" w:rsidRDefault="005E5300"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6/28</w:t>
            </w:r>
          </w:p>
        </w:tc>
        <w:tc>
          <w:tcPr>
            <w:tcW w:w="4590" w:type="dxa"/>
          </w:tcPr>
          <w:p w:rsidR="00CB4B42" w:rsidRDefault="00CB4B42" w:rsidP="004E7AE3">
            <w:r w:rsidRPr="000B58D9">
              <w:rPr>
                <w:color w:val="FFFFFF" w:themeColor="background1"/>
                <w:highlight w:val="darkYellow"/>
              </w:rPr>
              <w:t>Add “Enduring”</w:t>
            </w:r>
          </w:p>
        </w:tc>
        <w:tc>
          <w:tcPr>
            <w:tcW w:w="3235" w:type="dxa"/>
          </w:tcPr>
          <w:p w:rsidR="00CB4B42" w:rsidRDefault="00CB4B42" w:rsidP="004E7AE3">
            <w:r>
              <w:t>This is the correct full title of that section</w:t>
            </w:r>
          </w:p>
        </w:tc>
      </w:tr>
      <w:tr w:rsidR="00373F9C" w:rsidRPr="00EE113E" w:rsidTr="00B12CB1">
        <w:tc>
          <w:tcPr>
            <w:tcW w:w="1525" w:type="dxa"/>
            <w:shd w:val="clear" w:color="auto" w:fill="F4B083" w:themeFill="accent2" w:themeFillTint="99"/>
          </w:tcPr>
          <w:p w:rsidR="00373F9C" w:rsidRPr="00CA0D66" w:rsidRDefault="00373F9C" w:rsidP="00B12CB1">
            <w:pPr>
              <w:rPr>
                <w:b/>
              </w:rPr>
            </w:pPr>
            <w:r>
              <w:rPr>
                <w:b/>
              </w:rPr>
              <w:t>6/30</w:t>
            </w:r>
          </w:p>
        </w:tc>
        <w:tc>
          <w:tcPr>
            <w:tcW w:w="4590" w:type="dxa"/>
          </w:tcPr>
          <w:p w:rsidR="00373F9C" w:rsidRPr="00DA4D58" w:rsidRDefault="00373F9C" w:rsidP="00B12CB1">
            <w:pPr>
              <w:rPr>
                <w:highlight w:val="darkGray"/>
              </w:rPr>
            </w:pPr>
            <w:r w:rsidRPr="00DA4D58">
              <w:rPr>
                <w:highlight w:val="darkGray"/>
              </w:rPr>
              <w:t>Lowercase “Policy Manual”</w:t>
            </w:r>
          </w:p>
        </w:tc>
        <w:tc>
          <w:tcPr>
            <w:tcW w:w="3235" w:type="dxa"/>
          </w:tcPr>
          <w:p w:rsidR="00373F9C" w:rsidRDefault="00373F9C"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6/30-31</w:t>
            </w:r>
          </w:p>
        </w:tc>
        <w:tc>
          <w:tcPr>
            <w:tcW w:w="4590" w:type="dxa"/>
          </w:tcPr>
          <w:p w:rsidR="00CB4B42" w:rsidRDefault="00CB4B42" w:rsidP="004E7AE3">
            <w:r w:rsidRPr="000B4613">
              <w:rPr>
                <w:color w:val="FFFFFF" w:themeColor="background1"/>
                <w:highlight w:val="darkMagenta"/>
              </w:rPr>
              <w:t>Strike out “Libertarian National Committee, Inc.” and add abbreviation</w:t>
            </w:r>
            <w:r w:rsidR="000B4613">
              <w:rPr>
                <w:color w:val="FFFFFF" w:themeColor="background1"/>
                <w:highlight w:val="darkMagenta"/>
              </w:rPr>
              <w:t>/acronym</w:t>
            </w:r>
            <w:r w:rsidRPr="000B4613">
              <w:rPr>
                <w:color w:val="FFFFFF" w:themeColor="background1"/>
                <w:highlight w:val="darkMagenta"/>
              </w:rPr>
              <w:t xml:space="preserve"> of “LNC”</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6/31</w:t>
            </w:r>
          </w:p>
        </w:tc>
        <w:tc>
          <w:tcPr>
            <w:tcW w:w="4590" w:type="dxa"/>
          </w:tcPr>
          <w:p w:rsidR="00CB4B42" w:rsidRDefault="00CB4B42" w:rsidP="00560316">
            <w:r w:rsidRPr="00BB288A">
              <w:rPr>
                <w:color w:val="FFFFFF" w:themeColor="background1"/>
                <w:highlight w:val="darkRed"/>
              </w:rPr>
              <w:t>Add Oxford comma after “bylaws”</w:t>
            </w:r>
          </w:p>
        </w:tc>
        <w:tc>
          <w:tcPr>
            <w:tcW w:w="3235" w:type="dxa"/>
          </w:tcPr>
          <w:p w:rsidR="00CB4B42" w:rsidRPr="00560316" w:rsidRDefault="00CB4B42">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7/3</w:t>
            </w:r>
          </w:p>
        </w:tc>
        <w:tc>
          <w:tcPr>
            <w:tcW w:w="4590" w:type="dxa"/>
          </w:tcPr>
          <w:p w:rsidR="00CB4B42" w:rsidRDefault="00CB4B42" w:rsidP="00560316">
            <w:r w:rsidRPr="00DA4D58">
              <w:rPr>
                <w:highlight w:val="green"/>
              </w:rPr>
              <w:t>Move endnote superscript from before the colon to after</w:t>
            </w:r>
          </w:p>
        </w:tc>
        <w:tc>
          <w:tcPr>
            <w:tcW w:w="3235" w:type="dxa"/>
          </w:tcPr>
          <w:p w:rsidR="00CB4B42" w:rsidRPr="00560316" w:rsidRDefault="00CB4B42">
            <w:r w:rsidRPr="00137542">
              <w:rPr>
                <w:i/>
              </w:rPr>
              <w:t xml:space="preserve">CMOS </w:t>
            </w:r>
            <w:r>
              <w:t>14.26</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7/5-6</w:t>
            </w:r>
          </w:p>
        </w:tc>
        <w:tc>
          <w:tcPr>
            <w:tcW w:w="4590" w:type="dxa"/>
          </w:tcPr>
          <w:p w:rsidR="00CB4B42" w:rsidRDefault="00CB4B42" w:rsidP="004E7AE3">
            <w:r w:rsidRPr="000B58D9">
              <w:rPr>
                <w:highlight w:val="cyan"/>
              </w:rPr>
              <w:t>Strike “he or she” and add “they”</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7/6</w:t>
            </w:r>
          </w:p>
        </w:tc>
        <w:tc>
          <w:tcPr>
            <w:tcW w:w="4590" w:type="dxa"/>
          </w:tcPr>
          <w:p w:rsidR="00CB4B42" w:rsidRDefault="00CB4B42" w:rsidP="004E7AE3">
            <w:r w:rsidRPr="000B58D9">
              <w:rPr>
                <w:color w:val="FFFFFF" w:themeColor="background1"/>
                <w:highlight w:val="darkYellow"/>
              </w:rPr>
              <w:t>Add “membership” before certification</w:t>
            </w:r>
          </w:p>
        </w:tc>
        <w:tc>
          <w:tcPr>
            <w:tcW w:w="3235" w:type="dxa"/>
          </w:tcPr>
          <w:p w:rsidR="00CB4B42" w:rsidRDefault="00CB4B42" w:rsidP="004E7AE3">
            <w:r>
              <w:t>Clarity</w:t>
            </w:r>
          </w:p>
        </w:tc>
      </w:tr>
      <w:tr w:rsidR="008F6967" w:rsidRPr="00EE113E" w:rsidTr="00B12CB1">
        <w:tc>
          <w:tcPr>
            <w:tcW w:w="1525" w:type="dxa"/>
            <w:shd w:val="clear" w:color="auto" w:fill="F4B083" w:themeFill="accent2" w:themeFillTint="99"/>
          </w:tcPr>
          <w:p w:rsidR="008F6967" w:rsidRPr="00CA0D66" w:rsidRDefault="008F6967" w:rsidP="00B12CB1">
            <w:pPr>
              <w:rPr>
                <w:b/>
              </w:rPr>
            </w:pPr>
            <w:r w:rsidRPr="00CA0D66">
              <w:rPr>
                <w:b/>
              </w:rPr>
              <w:t>7/</w:t>
            </w:r>
            <w:r>
              <w:rPr>
                <w:b/>
              </w:rPr>
              <w:t>11</w:t>
            </w:r>
          </w:p>
        </w:tc>
        <w:tc>
          <w:tcPr>
            <w:tcW w:w="4590" w:type="dxa"/>
          </w:tcPr>
          <w:p w:rsidR="008F6967" w:rsidRPr="008F6967" w:rsidRDefault="008F6967" w:rsidP="00B12CB1">
            <w:pPr>
              <w:rPr>
                <w:color w:val="FFFFFF" w:themeColor="background1"/>
              </w:rPr>
            </w:pPr>
            <w:r w:rsidRPr="008F6967">
              <w:rPr>
                <w:color w:val="FFFFFF" w:themeColor="background1"/>
                <w:highlight w:val="darkYellow"/>
              </w:rPr>
              <w:t>Add “or Libertarian National Committee, Inc.”</w:t>
            </w:r>
          </w:p>
        </w:tc>
        <w:tc>
          <w:tcPr>
            <w:tcW w:w="3235" w:type="dxa"/>
          </w:tcPr>
          <w:p w:rsidR="008F6967" w:rsidRDefault="008F6967" w:rsidP="00B12CB1">
            <w:r>
              <w:t>Clarity</w:t>
            </w:r>
          </w:p>
        </w:tc>
      </w:tr>
      <w:tr w:rsidR="008F6967" w:rsidRPr="00EE113E" w:rsidTr="00B12CB1">
        <w:tc>
          <w:tcPr>
            <w:tcW w:w="1525" w:type="dxa"/>
            <w:shd w:val="clear" w:color="auto" w:fill="F4B083" w:themeFill="accent2" w:themeFillTint="99"/>
          </w:tcPr>
          <w:p w:rsidR="008F6967" w:rsidRPr="00CA0D66" w:rsidRDefault="008F6967" w:rsidP="00B12CB1">
            <w:pPr>
              <w:rPr>
                <w:b/>
              </w:rPr>
            </w:pPr>
            <w:r>
              <w:rPr>
                <w:b/>
              </w:rPr>
              <w:t>7/19</w:t>
            </w:r>
          </w:p>
        </w:tc>
        <w:tc>
          <w:tcPr>
            <w:tcW w:w="4590" w:type="dxa"/>
          </w:tcPr>
          <w:p w:rsidR="008F6967" w:rsidRPr="00DA4D58" w:rsidRDefault="008F6967" w:rsidP="00B12CB1">
            <w:pPr>
              <w:rPr>
                <w:highlight w:val="darkGray"/>
              </w:rPr>
            </w:pPr>
            <w:r w:rsidRPr="00DA4D58">
              <w:rPr>
                <w:highlight w:val="darkGray"/>
              </w:rPr>
              <w:t>Lowercase “</w:t>
            </w:r>
            <w:r>
              <w:rPr>
                <w:highlight w:val="darkGray"/>
              </w:rPr>
              <w:t>Platform” three times</w:t>
            </w:r>
          </w:p>
        </w:tc>
        <w:tc>
          <w:tcPr>
            <w:tcW w:w="3235" w:type="dxa"/>
          </w:tcPr>
          <w:p w:rsidR="008F6967" w:rsidRPr="00FA56D6" w:rsidRDefault="008F6967"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highlight w:val="green"/>
              </w:rPr>
            </w:pPr>
            <w:r w:rsidRPr="00323A8A">
              <w:rPr>
                <w:b/>
              </w:rPr>
              <w:t>7/21</w:t>
            </w:r>
          </w:p>
        </w:tc>
        <w:tc>
          <w:tcPr>
            <w:tcW w:w="4590" w:type="dxa"/>
          </w:tcPr>
          <w:p w:rsidR="00CB4B42" w:rsidRDefault="00CB4B42" w:rsidP="004E7AE3">
            <w:r w:rsidRPr="00C66AD5">
              <w:rPr>
                <w:highlight w:val="green"/>
              </w:rPr>
              <w:t>Core activity should be defined here as well</w:t>
            </w:r>
          </w:p>
        </w:tc>
        <w:tc>
          <w:tcPr>
            <w:tcW w:w="3235" w:type="dxa"/>
          </w:tcPr>
          <w:p w:rsidR="00CB4B42" w:rsidRDefault="00CB4B42" w:rsidP="004E7AE3">
            <w:pPr>
              <w:rPr>
                <w:i/>
              </w:rPr>
            </w:pP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7/24, 7/25,</w:t>
            </w:r>
          </w:p>
          <w:p w:rsidR="00CB4B42" w:rsidRPr="00CA0D66" w:rsidRDefault="00CB4B42" w:rsidP="004E7AE3">
            <w:pPr>
              <w:rPr>
                <w:b/>
              </w:rPr>
            </w:pPr>
            <w:r w:rsidRPr="00CA0D66">
              <w:rPr>
                <w:b/>
              </w:rPr>
              <w:t>7/27</w:t>
            </w:r>
          </w:p>
        </w:tc>
        <w:tc>
          <w:tcPr>
            <w:tcW w:w="4590" w:type="dxa"/>
          </w:tcPr>
          <w:p w:rsidR="00CB4B42" w:rsidRDefault="00CB4B42" w:rsidP="004E7AE3">
            <w:r w:rsidRPr="00BB288A">
              <w:rPr>
                <w:color w:val="FFFFFF" w:themeColor="background1"/>
                <w:highlight w:val="darkRed"/>
              </w:rPr>
              <w:t>Add comma after “i.e.”</w:t>
            </w:r>
          </w:p>
        </w:tc>
        <w:tc>
          <w:tcPr>
            <w:tcW w:w="3235" w:type="dxa"/>
          </w:tcPr>
          <w:p w:rsidR="00CB4B42" w:rsidRPr="00CA0599" w:rsidRDefault="00CB4B42" w:rsidP="004E7AE3">
            <w:r>
              <w:rPr>
                <w:i/>
              </w:rPr>
              <w:t xml:space="preserve">CMOS </w:t>
            </w:r>
            <w:r>
              <w:t>6.51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8/3</w:t>
            </w:r>
          </w:p>
        </w:tc>
        <w:tc>
          <w:tcPr>
            <w:tcW w:w="4590" w:type="dxa"/>
          </w:tcPr>
          <w:p w:rsidR="00CB4B42" w:rsidRPr="00DA4D58" w:rsidRDefault="00CB4B42" w:rsidP="004E7AE3">
            <w:pPr>
              <w:rPr>
                <w:highlight w:val="darkGray"/>
              </w:rPr>
            </w:pPr>
            <w:r w:rsidRPr="00DA4D58">
              <w:rPr>
                <w:highlight w:val="darkGray"/>
              </w:rPr>
              <w:t>Lowercase “Rules” and “Order”</w:t>
            </w:r>
          </w:p>
        </w:tc>
        <w:tc>
          <w:tcPr>
            <w:tcW w:w="3235" w:type="dxa"/>
          </w:tcPr>
          <w:p w:rsidR="00CB4B42" w:rsidRPr="00FA56D6"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8/3</w:t>
            </w:r>
          </w:p>
        </w:tc>
        <w:tc>
          <w:tcPr>
            <w:tcW w:w="4590" w:type="dxa"/>
          </w:tcPr>
          <w:p w:rsidR="00CB4B42" w:rsidRDefault="00CB4B42" w:rsidP="004E7AE3">
            <w:r w:rsidRPr="00DA4D58">
              <w:rPr>
                <w:highlight w:val="green"/>
              </w:rPr>
              <w:t>Add comma after “i.e.”</w:t>
            </w:r>
          </w:p>
        </w:tc>
        <w:tc>
          <w:tcPr>
            <w:tcW w:w="3235" w:type="dxa"/>
          </w:tcPr>
          <w:p w:rsidR="00CB4B42" w:rsidRDefault="00CB4B42" w:rsidP="004E7AE3">
            <w:r>
              <w:rPr>
                <w:i/>
              </w:rPr>
              <w:t xml:space="preserve">CMOS </w:t>
            </w:r>
            <w:r>
              <w:t>6.51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8/5</w:t>
            </w:r>
          </w:p>
        </w:tc>
        <w:tc>
          <w:tcPr>
            <w:tcW w:w="4590" w:type="dxa"/>
          </w:tcPr>
          <w:p w:rsidR="00CB4B42" w:rsidRDefault="00CB4B42" w:rsidP="004E7AE3">
            <w:r w:rsidRPr="00DA4D58">
              <w:rPr>
                <w:highlight w:val="darkGray"/>
              </w:rPr>
              <w:t>Lowercase “Bylaws” and “Corporate Charter”</w:t>
            </w:r>
          </w:p>
        </w:tc>
        <w:tc>
          <w:tcPr>
            <w:tcW w:w="3235" w:type="dxa"/>
          </w:tcPr>
          <w:p w:rsidR="00CB4B42" w:rsidRPr="0038300C" w:rsidRDefault="00CB4B42" w:rsidP="004E7AE3">
            <w:pPr>
              <w:rPr>
                <w:i/>
              </w:rPr>
            </w:pPr>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8/5</w:t>
            </w:r>
          </w:p>
        </w:tc>
        <w:tc>
          <w:tcPr>
            <w:tcW w:w="4590" w:type="dxa"/>
          </w:tcPr>
          <w:p w:rsidR="00CB4B42" w:rsidRPr="00BB288A" w:rsidRDefault="00CB4B42" w:rsidP="004E7AE3">
            <w:pPr>
              <w:rPr>
                <w:color w:val="FFFFFF" w:themeColor="background1"/>
                <w:highlight w:val="darkRed"/>
              </w:rPr>
            </w:pPr>
            <w:r w:rsidRPr="00BB288A">
              <w:rPr>
                <w:color w:val="FFFFFF" w:themeColor="background1"/>
                <w:highlight w:val="darkRed"/>
              </w:rPr>
              <w:t>Add Oxford comma after “Charter”</w:t>
            </w:r>
          </w:p>
        </w:tc>
        <w:tc>
          <w:tcPr>
            <w:tcW w:w="3235" w:type="dxa"/>
          </w:tcPr>
          <w:p w:rsidR="00CB4B42" w:rsidRDefault="00CB4B42" w:rsidP="004E7AE3">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8/6</w:t>
            </w:r>
          </w:p>
        </w:tc>
        <w:tc>
          <w:tcPr>
            <w:tcW w:w="4590" w:type="dxa"/>
          </w:tcPr>
          <w:p w:rsidR="00CB4B42" w:rsidRPr="00BB288A" w:rsidRDefault="00CB4B42" w:rsidP="004E7AE3">
            <w:pPr>
              <w:rPr>
                <w:color w:val="FFFFFF" w:themeColor="background1"/>
                <w:highlight w:val="darkRed"/>
              </w:rPr>
            </w:pPr>
            <w:r w:rsidRPr="00BB288A">
              <w:rPr>
                <w:color w:val="FFFFFF" w:themeColor="background1"/>
                <w:highlight w:val="darkRed"/>
              </w:rPr>
              <w:t>Add Oxford comma after “state”</w:t>
            </w:r>
          </w:p>
        </w:tc>
        <w:tc>
          <w:tcPr>
            <w:tcW w:w="3235" w:type="dxa"/>
          </w:tcPr>
          <w:p w:rsidR="00CB4B42" w:rsidRDefault="00CB4B42" w:rsidP="004E7AE3">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8/9</w:t>
            </w:r>
          </w:p>
        </w:tc>
        <w:tc>
          <w:tcPr>
            <w:tcW w:w="4590" w:type="dxa"/>
          </w:tcPr>
          <w:p w:rsidR="00CB4B42" w:rsidRPr="00BB288A" w:rsidRDefault="00CB4B42" w:rsidP="004E7AE3">
            <w:pPr>
              <w:rPr>
                <w:color w:val="FFFFFF" w:themeColor="background1"/>
                <w:highlight w:val="darkRed"/>
              </w:rPr>
            </w:pPr>
            <w:r w:rsidRPr="00BB288A">
              <w:rPr>
                <w:color w:val="FFFFFF" w:themeColor="background1"/>
                <w:highlight w:val="darkRed"/>
              </w:rPr>
              <w:t>Add Oxford comma after “rescinded”</w:t>
            </w:r>
          </w:p>
        </w:tc>
        <w:tc>
          <w:tcPr>
            <w:tcW w:w="3235" w:type="dxa"/>
          </w:tcPr>
          <w:p w:rsidR="00CB4B42" w:rsidRDefault="00CB4B42" w:rsidP="004E7AE3">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8/10</w:t>
            </w:r>
          </w:p>
        </w:tc>
        <w:tc>
          <w:tcPr>
            <w:tcW w:w="4590" w:type="dxa"/>
          </w:tcPr>
          <w:p w:rsidR="00CB4B42" w:rsidRDefault="00CB4B42" w:rsidP="003024A4">
            <w:r w:rsidRPr="00711605">
              <w:rPr>
                <w:color w:val="FFFFFF" w:themeColor="background1"/>
                <w:highlight w:val="darkBlue"/>
              </w:rPr>
              <w:t>Strike “or” and add comma</w:t>
            </w:r>
          </w:p>
        </w:tc>
        <w:tc>
          <w:tcPr>
            <w:tcW w:w="3235" w:type="dxa"/>
          </w:tcPr>
          <w:p w:rsidR="00CB4B42" w:rsidRDefault="00CB4B42" w:rsidP="003024A4">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8/10</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8/10</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A11153" w:rsidRPr="00EE113E" w:rsidTr="00C66AD5">
        <w:tc>
          <w:tcPr>
            <w:tcW w:w="1525" w:type="dxa"/>
            <w:shd w:val="clear" w:color="auto" w:fill="F4B083" w:themeFill="accent2" w:themeFillTint="99"/>
          </w:tcPr>
          <w:p w:rsidR="00A11153" w:rsidRPr="00CA0D66" w:rsidRDefault="00A11153" w:rsidP="004E7AE3">
            <w:pPr>
              <w:rPr>
                <w:b/>
              </w:rPr>
            </w:pPr>
            <w:r>
              <w:rPr>
                <w:b/>
              </w:rPr>
              <w:t>8/10-12</w:t>
            </w:r>
          </w:p>
        </w:tc>
        <w:tc>
          <w:tcPr>
            <w:tcW w:w="4590" w:type="dxa"/>
          </w:tcPr>
          <w:p w:rsidR="00A11153" w:rsidRPr="00A11153" w:rsidRDefault="00A11153" w:rsidP="004E7AE3">
            <w:pPr>
              <w:rPr>
                <w:color w:val="FFFFFF" w:themeColor="background1"/>
                <w:highlight w:val="yellow"/>
              </w:rPr>
            </w:pPr>
            <w:r w:rsidRPr="00A11153">
              <w:rPr>
                <w:highlight w:val="yellow"/>
              </w:rPr>
              <w:t>Break out into bulleted lists</w:t>
            </w:r>
          </w:p>
        </w:tc>
        <w:tc>
          <w:tcPr>
            <w:tcW w:w="3235" w:type="dxa"/>
          </w:tcPr>
          <w:p w:rsidR="00A11153" w:rsidRDefault="00A11153"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8/1</w:t>
            </w:r>
            <w:r w:rsidR="00A11153">
              <w:rPr>
                <w:b/>
              </w:rPr>
              <w:t>1</w:t>
            </w:r>
            <w:r w:rsidRPr="00CA0D66">
              <w:rPr>
                <w:b/>
              </w:rPr>
              <w:t>-13</w:t>
            </w:r>
          </w:p>
        </w:tc>
        <w:tc>
          <w:tcPr>
            <w:tcW w:w="4590" w:type="dxa"/>
          </w:tcPr>
          <w:p w:rsidR="00CB4B42" w:rsidRDefault="00CB4B42" w:rsidP="004E7AE3">
            <w:r w:rsidRPr="000B4613">
              <w:rPr>
                <w:color w:val="FFFFFF" w:themeColor="background1"/>
                <w:highlight w:val="darkMagenta"/>
              </w:rPr>
              <w:t>Strike out “Libertarian National Committee” and add abbreviation</w:t>
            </w:r>
            <w:r w:rsidR="000B4613">
              <w:rPr>
                <w:color w:val="FFFFFF" w:themeColor="background1"/>
                <w:highlight w:val="darkMagenta"/>
              </w:rPr>
              <w:t>/acronym</w:t>
            </w:r>
            <w:r w:rsidRPr="000B4613">
              <w:rPr>
                <w:color w:val="FFFFFF" w:themeColor="background1"/>
                <w:highlight w:val="darkMagenta"/>
              </w:rPr>
              <w:t xml:space="preserve"> of “LNC” (twice)</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7B4B3C">
            <w:pPr>
              <w:rPr>
                <w:b/>
              </w:rPr>
            </w:pPr>
            <w:r w:rsidRPr="00CA0D66">
              <w:rPr>
                <w:b/>
              </w:rPr>
              <w:lastRenderedPageBreak/>
              <w:t>8/13</w:t>
            </w:r>
          </w:p>
        </w:tc>
        <w:tc>
          <w:tcPr>
            <w:tcW w:w="4590" w:type="dxa"/>
          </w:tcPr>
          <w:p w:rsidR="00CB4B42" w:rsidRDefault="00CB4B42" w:rsidP="004E7AE3">
            <w:r w:rsidRPr="00BB288A">
              <w:rPr>
                <w:color w:val="FFFFFF" w:themeColor="background1"/>
                <w:highlight w:val="darkRed"/>
              </w:rPr>
              <w:t>Strike comma after “suspended”</w:t>
            </w:r>
          </w:p>
        </w:tc>
        <w:tc>
          <w:tcPr>
            <w:tcW w:w="3235" w:type="dxa"/>
          </w:tcPr>
          <w:p w:rsidR="00CB4B42" w:rsidRPr="0093089F" w:rsidRDefault="00CB4B42" w:rsidP="004E7AE3">
            <w:r>
              <w:rPr>
                <w:i/>
              </w:rPr>
              <w:t xml:space="preserve">CMOS </w:t>
            </w:r>
            <w:r>
              <w:t>6.25 – though this is dependent upon whether or not the dependent phrase is considered supplementary or critical which can often be a tenuous determination.  This clause appears to be critical.</w:t>
            </w:r>
          </w:p>
        </w:tc>
      </w:tr>
      <w:tr w:rsidR="00C9388D" w:rsidRPr="00EE113E" w:rsidTr="00B12CB1">
        <w:tc>
          <w:tcPr>
            <w:tcW w:w="1525" w:type="dxa"/>
            <w:shd w:val="clear" w:color="auto" w:fill="F4B083" w:themeFill="accent2" w:themeFillTint="99"/>
          </w:tcPr>
          <w:p w:rsidR="00C9388D" w:rsidRPr="00CA0D66" w:rsidRDefault="00C9388D" w:rsidP="00B12CB1">
            <w:pPr>
              <w:rPr>
                <w:b/>
              </w:rPr>
            </w:pPr>
            <w:r>
              <w:rPr>
                <w:b/>
              </w:rPr>
              <w:t>9/15</w:t>
            </w:r>
          </w:p>
        </w:tc>
        <w:tc>
          <w:tcPr>
            <w:tcW w:w="4590" w:type="dxa"/>
          </w:tcPr>
          <w:p w:rsidR="00C9388D" w:rsidRPr="00DA4D58" w:rsidRDefault="00C9388D" w:rsidP="00B12CB1">
            <w:pPr>
              <w:rPr>
                <w:highlight w:val="darkGray"/>
              </w:rPr>
            </w:pPr>
            <w:r w:rsidRPr="00DA4D58">
              <w:rPr>
                <w:highlight w:val="darkGray"/>
              </w:rPr>
              <w:t>Lowercase “Policy Manual”</w:t>
            </w:r>
          </w:p>
        </w:tc>
        <w:tc>
          <w:tcPr>
            <w:tcW w:w="3235" w:type="dxa"/>
          </w:tcPr>
          <w:p w:rsidR="00C9388D" w:rsidRDefault="00C9388D" w:rsidP="00B12CB1">
            <w:r w:rsidRPr="00FA56D6">
              <w:rPr>
                <w:i/>
              </w:rPr>
              <w:t>CMOS</w:t>
            </w:r>
            <w:r>
              <w:rPr>
                <w:i/>
              </w:rPr>
              <w:t xml:space="preserve"> </w:t>
            </w:r>
            <w:r>
              <w:t>8.1</w:t>
            </w:r>
          </w:p>
        </w:tc>
      </w:tr>
      <w:tr w:rsidR="00C9388D" w:rsidRPr="00EE113E" w:rsidTr="00B12CB1">
        <w:tc>
          <w:tcPr>
            <w:tcW w:w="1525" w:type="dxa"/>
            <w:shd w:val="clear" w:color="auto" w:fill="F4B083" w:themeFill="accent2" w:themeFillTint="99"/>
          </w:tcPr>
          <w:p w:rsidR="00C9388D" w:rsidRPr="00CA0D66" w:rsidRDefault="00C9388D" w:rsidP="00B12CB1">
            <w:pPr>
              <w:rPr>
                <w:b/>
              </w:rPr>
            </w:pPr>
            <w:r>
              <w:rPr>
                <w:b/>
              </w:rPr>
              <w:t>9/20</w:t>
            </w:r>
          </w:p>
        </w:tc>
        <w:tc>
          <w:tcPr>
            <w:tcW w:w="4590" w:type="dxa"/>
          </w:tcPr>
          <w:p w:rsidR="00C9388D" w:rsidRPr="00DA4D58" w:rsidRDefault="00C9388D" w:rsidP="00B12CB1">
            <w:pPr>
              <w:rPr>
                <w:highlight w:val="darkGray"/>
              </w:rPr>
            </w:pPr>
            <w:r w:rsidRPr="00DA4D58">
              <w:rPr>
                <w:highlight w:val="darkGray"/>
              </w:rPr>
              <w:t>Lowercase “Policy Manual”</w:t>
            </w:r>
          </w:p>
        </w:tc>
        <w:tc>
          <w:tcPr>
            <w:tcW w:w="3235" w:type="dxa"/>
          </w:tcPr>
          <w:p w:rsidR="00C9388D" w:rsidRDefault="00C9388D" w:rsidP="00B12CB1">
            <w:r w:rsidRPr="00FA56D6">
              <w:rPr>
                <w:i/>
              </w:rPr>
              <w:t>CMOS</w:t>
            </w:r>
            <w:r>
              <w:rPr>
                <w:i/>
              </w:rPr>
              <w:t xml:space="preserve"> </w:t>
            </w:r>
            <w:r>
              <w:t>8.1</w:t>
            </w:r>
          </w:p>
        </w:tc>
      </w:tr>
      <w:tr w:rsidR="00C9388D" w:rsidRPr="00EE113E" w:rsidTr="00B12CB1">
        <w:tc>
          <w:tcPr>
            <w:tcW w:w="1525" w:type="dxa"/>
            <w:shd w:val="clear" w:color="auto" w:fill="F4B083" w:themeFill="accent2" w:themeFillTint="99"/>
          </w:tcPr>
          <w:p w:rsidR="00C9388D" w:rsidRPr="00CA0D66" w:rsidRDefault="00C9388D" w:rsidP="00B12CB1">
            <w:pPr>
              <w:rPr>
                <w:b/>
              </w:rPr>
            </w:pPr>
            <w:r>
              <w:rPr>
                <w:b/>
              </w:rPr>
              <w:t>9/24</w:t>
            </w:r>
          </w:p>
        </w:tc>
        <w:tc>
          <w:tcPr>
            <w:tcW w:w="4590" w:type="dxa"/>
          </w:tcPr>
          <w:p w:rsidR="00C9388D" w:rsidRPr="00DA4D58" w:rsidRDefault="00C9388D" w:rsidP="00B12CB1">
            <w:pPr>
              <w:rPr>
                <w:highlight w:val="darkGray"/>
              </w:rPr>
            </w:pPr>
            <w:r w:rsidRPr="00DA4D58">
              <w:rPr>
                <w:highlight w:val="darkGray"/>
              </w:rPr>
              <w:t>Lowercase “Policy Manual”</w:t>
            </w:r>
          </w:p>
        </w:tc>
        <w:tc>
          <w:tcPr>
            <w:tcW w:w="3235" w:type="dxa"/>
          </w:tcPr>
          <w:p w:rsidR="00C9388D" w:rsidRDefault="00C9388D"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9/30</w:t>
            </w:r>
          </w:p>
        </w:tc>
        <w:tc>
          <w:tcPr>
            <w:tcW w:w="4590" w:type="dxa"/>
          </w:tcPr>
          <w:p w:rsidR="00CB4B42" w:rsidRPr="00DA4D58" w:rsidRDefault="00CB4B42" w:rsidP="004E7AE3">
            <w:pPr>
              <w:rPr>
                <w:highlight w:val="darkGray"/>
              </w:rPr>
            </w:pPr>
            <w:r w:rsidRPr="00DA4D58">
              <w:rPr>
                <w:highlight w:val="darkGray"/>
              </w:rPr>
              <w:t>Lowercase “Bylaws” and “Corporate Charter”</w:t>
            </w:r>
          </w:p>
        </w:tc>
        <w:tc>
          <w:tcPr>
            <w:tcW w:w="3235" w:type="dxa"/>
          </w:tcPr>
          <w:p w:rsidR="00CB4B42" w:rsidRPr="0038300C" w:rsidRDefault="00CB4B42" w:rsidP="004E7AE3">
            <w:pPr>
              <w:rPr>
                <w:i/>
              </w:rPr>
            </w:pPr>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9/31</w:t>
            </w:r>
          </w:p>
        </w:tc>
        <w:tc>
          <w:tcPr>
            <w:tcW w:w="4590" w:type="dxa"/>
          </w:tcPr>
          <w:p w:rsidR="00CB4B42" w:rsidRPr="00DA4D58" w:rsidRDefault="00CB4B42" w:rsidP="004E7AE3">
            <w:pPr>
              <w:rPr>
                <w:highlight w:val="darkGray"/>
              </w:rPr>
            </w:pPr>
            <w:r w:rsidRPr="00DA4D58">
              <w:rPr>
                <w:highlight w:val="darkGray"/>
              </w:rPr>
              <w:t>Lowercase “Special Rules of Order”</w:t>
            </w:r>
          </w:p>
        </w:tc>
        <w:tc>
          <w:tcPr>
            <w:tcW w:w="3235" w:type="dxa"/>
          </w:tcPr>
          <w:p w:rsidR="00CB4B42" w:rsidRPr="0038300C" w:rsidRDefault="00CB4B42" w:rsidP="004E7AE3">
            <w:pPr>
              <w:rPr>
                <w:i/>
              </w:rPr>
            </w:pPr>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9/35</w:t>
            </w:r>
          </w:p>
        </w:tc>
        <w:tc>
          <w:tcPr>
            <w:tcW w:w="4590" w:type="dxa"/>
          </w:tcPr>
          <w:p w:rsidR="00CB4B42" w:rsidRDefault="00CB4B42" w:rsidP="004E7AE3">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10/5</w:t>
            </w:r>
          </w:p>
        </w:tc>
        <w:tc>
          <w:tcPr>
            <w:tcW w:w="4590" w:type="dxa"/>
          </w:tcPr>
          <w:p w:rsidR="00CB4B42" w:rsidRDefault="00CB4B42" w:rsidP="004E7AE3">
            <w:r w:rsidRPr="00711605">
              <w:rPr>
                <w:color w:val="FFFFFF" w:themeColor="background1"/>
                <w:highlight w:val="darkYellow"/>
              </w:rPr>
              <w:t>Strike out “by either one of two methods”</w:t>
            </w:r>
          </w:p>
        </w:tc>
        <w:tc>
          <w:tcPr>
            <w:tcW w:w="3235" w:type="dxa"/>
          </w:tcPr>
          <w:p w:rsidR="00CB4B42" w:rsidRDefault="00CB4B42" w:rsidP="004E7AE3">
            <w:r>
              <w:t>Wordy and not necessary and can be accomplished by the suggested change at 10/7</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10/6</w:t>
            </w:r>
          </w:p>
        </w:tc>
        <w:tc>
          <w:tcPr>
            <w:tcW w:w="4590" w:type="dxa"/>
          </w:tcPr>
          <w:p w:rsidR="00CB4B42" w:rsidRDefault="00CB4B42" w:rsidP="004E7AE3">
            <w:r w:rsidRPr="000B58D9">
              <w:rPr>
                <w:highlight w:val="cyan"/>
              </w:rPr>
              <w:t>Strike “his or her” and add “their”</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10/7</w:t>
            </w:r>
          </w:p>
        </w:tc>
        <w:tc>
          <w:tcPr>
            <w:tcW w:w="4590" w:type="dxa"/>
          </w:tcPr>
          <w:p w:rsidR="00CB4B42" w:rsidRDefault="000B58D9" w:rsidP="004E7AE3">
            <w:r w:rsidRPr="000B58D9">
              <w:rPr>
                <w:color w:val="FFFFFF" w:themeColor="background1"/>
                <w:highlight w:val="darkYellow"/>
              </w:rPr>
              <w:t>Add</w:t>
            </w:r>
            <w:r w:rsidR="00CB4B42" w:rsidRPr="000B58D9">
              <w:rPr>
                <w:color w:val="FFFFFF" w:themeColor="background1"/>
                <w:highlight w:val="darkYellow"/>
              </w:rPr>
              <w:t xml:space="preserve"> “by” at end</w:t>
            </w:r>
            <w:r w:rsidR="00CB4B42" w:rsidRPr="000B58D9">
              <w:rPr>
                <w:color w:val="FFFFFF" w:themeColor="background1"/>
              </w:rPr>
              <w:t xml:space="preserve"> </w:t>
            </w:r>
          </w:p>
        </w:tc>
        <w:tc>
          <w:tcPr>
            <w:tcW w:w="3235" w:type="dxa"/>
          </w:tcPr>
          <w:p w:rsidR="00CB4B42" w:rsidRPr="00137542" w:rsidRDefault="00CB4B42" w:rsidP="004E7AE3">
            <w:pPr>
              <w:rPr>
                <w:i/>
              </w:rPr>
            </w:pP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10/9</w:t>
            </w:r>
          </w:p>
        </w:tc>
        <w:tc>
          <w:tcPr>
            <w:tcW w:w="4590" w:type="dxa"/>
          </w:tcPr>
          <w:p w:rsidR="00CB4B42" w:rsidRDefault="00CB4B42" w:rsidP="004E7AE3">
            <w:r w:rsidRPr="000B58D9">
              <w:rPr>
                <w:color w:val="FFFFFF" w:themeColor="background1"/>
                <w:highlight w:val="darkYellow"/>
              </w:rPr>
              <w:t>Add “with” before “such notice”</w:t>
            </w:r>
          </w:p>
        </w:tc>
        <w:tc>
          <w:tcPr>
            <w:tcW w:w="3235" w:type="dxa"/>
          </w:tcPr>
          <w:p w:rsidR="00CB4B42" w:rsidRPr="003154C1" w:rsidRDefault="00CB4B42" w:rsidP="004E7AE3">
            <w:r>
              <w:t>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10/11</w:t>
            </w:r>
          </w:p>
        </w:tc>
        <w:tc>
          <w:tcPr>
            <w:tcW w:w="4590" w:type="dxa"/>
          </w:tcPr>
          <w:p w:rsidR="00CB4B42" w:rsidRDefault="00CB4B42" w:rsidP="004E7AE3">
            <w:r w:rsidRPr="000B58D9">
              <w:rPr>
                <w:color w:val="FFFFFF" w:themeColor="background1"/>
                <w:highlight w:val="darkYellow"/>
              </w:rPr>
              <w:t>Add “</w:t>
            </w:r>
            <w:proofErr w:type="spellStart"/>
            <w:r w:rsidRPr="000B58D9">
              <w:rPr>
                <w:color w:val="FFFFFF" w:themeColor="background1"/>
                <w:highlight w:val="darkYellow"/>
              </w:rPr>
              <w:t>ing</w:t>
            </w:r>
            <w:proofErr w:type="spellEnd"/>
            <w:r w:rsidRPr="000B58D9">
              <w:rPr>
                <w:color w:val="FFFFFF" w:themeColor="background1"/>
                <w:highlight w:val="darkYellow"/>
              </w:rPr>
              <w:t>” to the word “send”</w:t>
            </w:r>
          </w:p>
        </w:tc>
        <w:tc>
          <w:tcPr>
            <w:tcW w:w="3235" w:type="dxa"/>
          </w:tcPr>
          <w:p w:rsidR="00CB4B42" w:rsidRPr="003154C1" w:rsidRDefault="00CB4B42" w:rsidP="004E7AE3">
            <w:r>
              <w:t>Consistency in verb forms</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10/12</w:t>
            </w:r>
          </w:p>
        </w:tc>
        <w:tc>
          <w:tcPr>
            <w:tcW w:w="4590" w:type="dxa"/>
          </w:tcPr>
          <w:p w:rsidR="00CB4B42" w:rsidRDefault="00CB4B42" w:rsidP="004E7AE3">
            <w:r w:rsidRPr="00A36915">
              <w:rPr>
                <w:color w:val="FFFFFF" w:themeColor="background1"/>
                <w:highlight w:val="darkBlue"/>
              </w:rPr>
              <w:t>Spell out number and add parenthetical</w:t>
            </w:r>
          </w:p>
        </w:tc>
        <w:tc>
          <w:tcPr>
            <w:tcW w:w="3235" w:type="dxa"/>
          </w:tcPr>
          <w:p w:rsidR="00CB4B42" w:rsidRPr="003154C1" w:rsidRDefault="00CB4B42" w:rsidP="003154C1">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10/16</w:t>
            </w:r>
          </w:p>
        </w:tc>
        <w:tc>
          <w:tcPr>
            <w:tcW w:w="4590" w:type="dxa"/>
          </w:tcPr>
          <w:p w:rsidR="00CB4B42" w:rsidRDefault="00CB4B42" w:rsidP="004E7AE3">
            <w:r w:rsidRPr="00A36915">
              <w:rPr>
                <w:highlight w:val="green"/>
              </w:rPr>
              <w:t>Move endnote superscript from before the colon to after</w:t>
            </w:r>
          </w:p>
        </w:tc>
        <w:tc>
          <w:tcPr>
            <w:tcW w:w="3235" w:type="dxa"/>
          </w:tcPr>
          <w:p w:rsidR="00CB4B42" w:rsidRPr="00560316" w:rsidRDefault="00CB4B42" w:rsidP="004E7AE3">
            <w:r w:rsidRPr="00137542">
              <w:rPr>
                <w:i/>
              </w:rPr>
              <w:t xml:space="preserve">CMOS </w:t>
            </w:r>
            <w:r>
              <w:t>14.26</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10/27</w:t>
            </w:r>
          </w:p>
        </w:tc>
        <w:tc>
          <w:tcPr>
            <w:tcW w:w="4590" w:type="dxa"/>
          </w:tcPr>
          <w:p w:rsidR="00CB4B42" w:rsidRPr="00A36915" w:rsidRDefault="00CB4B42" w:rsidP="004E7AE3">
            <w:pPr>
              <w:rPr>
                <w:color w:val="FFFFFF" w:themeColor="background1"/>
                <w:highlight w:val="red"/>
              </w:rPr>
            </w:pPr>
            <w:r w:rsidRPr="00A36915">
              <w:rPr>
                <w:color w:val="FFFFFF" w:themeColor="background1"/>
                <w:highlight w:val="red"/>
              </w:rPr>
              <w:t>Add “Vice-Chair’s Report”</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11/4</w:t>
            </w:r>
          </w:p>
        </w:tc>
        <w:tc>
          <w:tcPr>
            <w:tcW w:w="4590" w:type="dxa"/>
          </w:tcPr>
          <w:p w:rsidR="00CB4B42" w:rsidRDefault="00CB4B42" w:rsidP="004E7AE3">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11/11</w:t>
            </w:r>
          </w:p>
        </w:tc>
        <w:tc>
          <w:tcPr>
            <w:tcW w:w="4590" w:type="dxa"/>
          </w:tcPr>
          <w:p w:rsidR="00CB4B42" w:rsidRDefault="00CB4B42" w:rsidP="004E7AE3">
            <w:r w:rsidRPr="000B58D9">
              <w:rPr>
                <w:highlight w:val="green"/>
              </w:rPr>
              <w:t xml:space="preserve">Remove space before 12 </w:t>
            </w:r>
            <w:proofErr w:type="gramStart"/>
            <w:r w:rsidRPr="000B58D9">
              <w:rPr>
                <w:highlight w:val="green"/>
              </w:rPr>
              <w:t>superscript</w:t>
            </w:r>
            <w:proofErr w:type="gramEnd"/>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11/28</w:t>
            </w:r>
          </w:p>
        </w:tc>
        <w:tc>
          <w:tcPr>
            <w:tcW w:w="4590" w:type="dxa"/>
          </w:tcPr>
          <w:p w:rsidR="00CB4B42" w:rsidRDefault="00CB4B42" w:rsidP="004E7AE3">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11/28</w:t>
            </w:r>
          </w:p>
        </w:tc>
        <w:tc>
          <w:tcPr>
            <w:tcW w:w="4590" w:type="dxa"/>
          </w:tcPr>
          <w:p w:rsidR="00CB4B42" w:rsidRDefault="00CB4B42" w:rsidP="004E7AE3">
            <w:r w:rsidRPr="000B58D9">
              <w:rPr>
                <w:color w:val="FFFFFF" w:themeColor="background1"/>
                <w:highlight w:val="darkYellow"/>
              </w:rPr>
              <w:t>Add “the” before LNC</w:t>
            </w:r>
          </w:p>
        </w:tc>
        <w:tc>
          <w:tcPr>
            <w:tcW w:w="3235" w:type="dxa"/>
          </w:tcPr>
          <w:p w:rsidR="00CB4B42" w:rsidRDefault="00CB4B42" w:rsidP="004E7AE3"/>
        </w:tc>
      </w:tr>
      <w:tr w:rsidR="005E5300" w:rsidRPr="00EE113E" w:rsidTr="00CB09FB">
        <w:tc>
          <w:tcPr>
            <w:tcW w:w="1525" w:type="dxa"/>
            <w:shd w:val="clear" w:color="auto" w:fill="F4B083" w:themeFill="accent2" w:themeFillTint="99"/>
          </w:tcPr>
          <w:p w:rsidR="005E5300" w:rsidRPr="00CA0D66" w:rsidRDefault="005E5300" w:rsidP="00CB09FB">
            <w:pPr>
              <w:rPr>
                <w:b/>
              </w:rPr>
            </w:pPr>
            <w:r>
              <w:rPr>
                <w:b/>
              </w:rPr>
              <w:t>11/43</w:t>
            </w:r>
            <w:r>
              <w:rPr>
                <w:b/>
              </w:rPr>
              <w:t xml:space="preserve"> </w:t>
            </w:r>
          </w:p>
        </w:tc>
        <w:tc>
          <w:tcPr>
            <w:tcW w:w="4590" w:type="dxa"/>
          </w:tcPr>
          <w:p w:rsidR="005E5300" w:rsidRPr="00DA4D58" w:rsidRDefault="005E5300"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5E5300" w:rsidRDefault="005E5300"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11/43</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5E5300" w:rsidRPr="00EE113E" w:rsidTr="00CB09FB">
        <w:tc>
          <w:tcPr>
            <w:tcW w:w="1525" w:type="dxa"/>
            <w:shd w:val="clear" w:color="auto" w:fill="F4B083" w:themeFill="accent2" w:themeFillTint="99"/>
          </w:tcPr>
          <w:p w:rsidR="005E5300" w:rsidRPr="00CA0D66" w:rsidRDefault="005E5300" w:rsidP="00CB09FB">
            <w:pPr>
              <w:rPr>
                <w:b/>
              </w:rPr>
            </w:pPr>
            <w:r>
              <w:rPr>
                <w:b/>
              </w:rPr>
              <w:t>12/5-6</w:t>
            </w:r>
            <w:r>
              <w:rPr>
                <w:b/>
              </w:rPr>
              <w:t xml:space="preserve"> </w:t>
            </w:r>
          </w:p>
        </w:tc>
        <w:tc>
          <w:tcPr>
            <w:tcW w:w="4590" w:type="dxa"/>
          </w:tcPr>
          <w:p w:rsidR="005E5300" w:rsidRPr="00DA4D58" w:rsidRDefault="005E5300"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5E5300" w:rsidRDefault="005E5300"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lastRenderedPageBreak/>
              <w:t>12/6</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Add parenthetical description of number</w:t>
            </w:r>
          </w:p>
        </w:tc>
        <w:tc>
          <w:tcPr>
            <w:tcW w:w="3235" w:type="dxa"/>
          </w:tcPr>
          <w:p w:rsidR="00CB4B42" w:rsidRDefault="00CB4B42" w:rsidP="004E7AE3">
            <w:r>
              <w:t>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12/9</w:t>
            </w:r>
          </w:p>
        </w:tc>
        <w:tc>
          <w:tcPr>
            <w:tcW w:w="4590" w:type="dxa"/>
          </w:tcPr>
          <w:p w:rsidR="00CB4B42" w:rsidRPr="000B58D9" w:rsidRDefault="00CB4B42" w:rsidP="004E7AE3">
            <w:pPr>
              <w:rPr>
                <w:highlight w:val="cyan"/>
              </w:rPr>
            </w:pPr>
            <w:r w:rsidRPr="000B58D9">
              <w:rPr>
                <w:highlight w:val="cyan"/>
              </w:rPr>
              <w:t>Strike “himself or herself” and add “themselves”</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12/10</w:t>
            </w:r>
          </w:p>
        </w:tc>
        <w:tc>
          <w:tcPr>
            <w:tcW w:w="4590" w:type="dxa"/>
          </w:tcPr>
          <w:p w:rsidR="00CB4B42" w:rsidRPr="000B58D9" w:rsidRDefault="00CB4B42" w:rsidP="004E7AE3">
            <w:pPr>
              <w:rPr>
                <w:highlight w:val="cyan"/>
              </w:rPr>
            </w:pPr>
            <w:r w:rsidRPr="000B58D9">
              <w:rPr>
                <w:highlight w:val="cyan"/>
              </w:rPr>
              <w:t>Strike “his or her” and add “their”</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12/26</w:t>
            </w:r>
          </w:p>
        </w:tc>
        <w:tc>
          <w:tcPr>
            <w:tcW w:w="4590" w:type="dxa"/>
          </w:tcPr>
          <w:p w:rsidR="00CB4B42" w:rsidRDefault="00CB4B42" w:rsidP="004E7AE3">
            <w:r w:rsidRPr="000B58D9">
              <w:rPr>
                <w:highlight w:val="green"/>
              </w:rPr>
              <w:t>Insert missing period</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12/41</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12/45</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12/47</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13/3</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13/5</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13/5</w:t>
            </w:r>
          </w:p>
        </w:tc>
        <w:tc>
          <w:tcPr>
            <w:tcW w:w="4590" w:type="dxa"/>
          </w:tcPr>
          <w:p w:rsidR="00CB4B42" w:rsidRPr="00BB288A" w:rsidRDefault="00CB4B42" w:rsidP="004E7AE3">
            <w:pPr>
              <w:rPr>
                <w:color w:val="FFFFFF" w:themeColor="background1"/>
                <w:highlight w:val="darkRed"/>
              </w:rPr>
            </w:pPr>
            <w:r w:rsidRPr="00BB288A">
              <w:rPr>
                <w:color w:val="FFFFFF" w:themeColor="background1"/>
                <w:highlight w:val="darkRed"/>
              </w:rPr>
              <w:t>Omit comma</w:t>
            </w:r>
          </w:p>
        </w:tc>
        <w:tc>
          <w:tcPr>
            <w:tcW w:w="3235" w:type="dxa"/>
          </w:tcPr>
          <w:p w:rsidR="00CB4B42" w:rsidRPr="00952FE2" w:rsidRDefault="00CB4B42" w:rsidP="004E7AE3">
            <w:r>
              <w:rPr>
                <w:i/>
              </w:rPr>
              <w:t>CMOS</w:t>
            </w:r>
            <w:r>
              <w:t xml:space="preserve"> 6.25</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13/8</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13/15</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13/18</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13/22</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13/24</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2A32B1" w:rsidRPr="00EE113E" w:rsidTr="00C66AD5">
        <w:tc>
          <w:tcPr>
            <w:tcW w:w="1525" w:type="dxa"/>
            <w:shd w:val="clear" w:color="auto" w:fill="F4B083" w:themeFill="accent2" w:themeFillTint="99"/>
          </w:tcPr>
          <w:p w:rsidR="002A32B1" w:rsidRDefault="002A32B1" w:rsidP="006332BB">
            <w:pPr>
              <w:rPr>
                <w:b/>
              </w:rPr>
            </w:pPr>
            <w:r>
              <w:rPr>
                <w:b/>
              </w:rPr>
              <w:t>13/29-</w:t>
            </w:r>
          </w:p>
          <w:p w:rsidR="002A32B1" w:rsidRPr="00CA0D66" w:rsidRDefault="002A32B1" w:rsidP="006332BB">
            <w:pPr>
              <w:rPr>
                <w:b/>
              </w:rPr>
            </w:pPr>
            <w:r>
              <w:rPr>
                <w:b/>
              </w:rPr>
              <w:t>15/10</w:t>
            </w:r>
          </w:p>
        </w:tc>
        <w:tc>
          <w:tcPr>
            <w:tcW w:w="4590" w:type="dxa"/>
          </w:tcPr>
          <w:p w:rsidR="002A32B1" w:rsidRPr="002A32B1" w:rsidRDefault="002A32B1" w:rsidP="006332BB">
            <w:pPr>
              <w:rPr>
                <w:highlight w:val="yellow"/>
              </w:rPr>
            </w:pPr>
            <w:r w:rsidRPr="002A32B1">
              <w:rPr>
                <w:highlight w:val="yellow"/>
              </w:rPr>
              <w:t>Remove letters from paragraphs</w:t>
            </w:r>
          </w:p>
        </w:tc>
        <w:tc>
          <w:tcPr>
            <w:tcW w:w="3235" w:type="dxa"/>
          </w:tcPr>
          <w:p w:rsidR="002A32B1" w:rsidRPr="002A32B1" w:rsidRDefault="002A32B1" w:rsidP="006332BB">
            <w:r>
              <w:t xml:space="preserve">No other section is treated this way </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13/35</w:t>
            </w:r>
          </w:p>
        </w:tc>
        <w:tc>
          <w:tcPr>
            <w:tcW w:w="4590" w:type="dxa"/>
          </w:tcPr>
          <w:p w:rsidR="00CB4B42" w:rsidRDefault="00CB4B42" w:rsidP="006332BB">
            <w:r w:rsidRPr="00BB288A">
              <w:rPr>
                <w:color w:val="FFFFFF" w:themeColor="background1"/>
                <w:highlight w:val="darkRed"/>
              </w:rPr>
              <w:t>Strike comma after “suspended”</w:t>
            </w:r>
          </w:p>
        </w:tc>
        <w:tc>
          <w:tcPr>
            <w:tcW w:w="3235" w:type="dxa"/>
          </w:tcPr>
          <w:p w:rsidR="00CB4B42" w:rsidRPr="0093089F" w:rsidRDefault="00CB4B42" w:rsidP="006332BB">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lastRenderedPageBreak/>
              <w:t>13/36</w:t>
            </w:r>
          </w:p>
        </w:tc>
        <w:tc>
          <w:tcPr>
            <w:tcW w:w="4590" w:type="dxa"/>
          </w:tcPr>
          <w:p w:rsidR="00CB4B42" w:rsidRDefault="00CB4B42" w:rsidP="004E7AE3">
            <w:r w:rsidRPr="00711605">
              <w:rPr>
                <w:color w:val="FFFFFF" w:themeColor="background1"/>
                <w:highlight w:val="darkYellow"/>
              </w:rPr>
              <w:t>Strike “two”</w:t>
            </w:r>
          </w:p>
        </w:tc>
        <w:tc>
          <w:tcPr>
            <w:tcW w:w="3235" w:type="dxa"/>
          </w:tcPr>
          <w:p w:rsidR="00CB4B42" w:rsidRDefault="00CB4B42" w:rsidP="004E7AE3">
            <w:r>
              <w:t>Unnecessary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13/41</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numbers and add parentheticals</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14/4-6</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numbers and add parentheticals</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14/18</w:t>
            </w:r>
          </w:p>
        </w:tc>
        <w:tc>
          <w:tcPr>
            <w:tcW w:w="4590" w:type="dxa"/>
          </w:tcPr>
          <w:p w:rsidR="00CB4B42" w:rsidRPr="000B58D9" w:rsidRDefault="00CB4B42" w:rsidP="004E7AE3">
            <w:pPr>
              <w:rPr>
                <w:highlight w:val="cyan"/>
              </w:rPr>
            </w:pPr>
            <w:r w:rsidRPr="000B58D9">
              <w:rPr>
                <w:highlight w:val="cyan"/>
              </w:rPr>
              <w:t>Strike “his” and add “their”</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14/26</w:t>
            </w:r>
          </w:p>
        </w:tc>
        <w:tc>
          <w:tcPr>
            <w:tcW w:w="4590" w:type="dxa"/>
          </w:tcPr>
          <w:p w:rsidR="00CB4B42" w:rsidRPr="000B58D9" w:rsidRDefault="00CB4B42" w:rsidP="004E7AE3">
            <w:pPr>
              <w:rPr>
                <w:highlight w:val="cyan"/>
              </w:rPr>
            </w:pPr>
            <w:r w:rsidRPr="000B58D9">
              <w:rPr>
                <w:highlight w:val="cyan"/>
              </w:rPr>
              <w:t>Strike “himself” and add “themselves”</w:t>
            </w:r>
          </w:p>
        </w:tc>
        <w:tc>
          <w:tcPr>
            <w:tcW w:w="3235" w:type="dxa"/>
          </w:tcPr>
          <w:p w:rsidR="00CB4B42" w:rsidRPr="003154C1" w:rsidRDefault="00CB4B42" w:rsidP="004E7AE3">
            <w:pPr>
              <w:tabs>
                <w:tab w:val="left" w:pos="1000"/>
              </w:tabs>
            </w:pPr>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14/44</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4E7AE3">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16-17/entire table</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numbers and add parentheticals</w:t>
            </w:r>
          </w:p>
        </w:tc>
        <w:tc>
          <w:tcPr>
            <w:tcW w:w="3235" w:type="dxa"/>
          </w:tcPr>
          <w:p w:rsidR="00CB4B42" w:rsidRDefault="00CB4B42" w:rsidP="004E7AE3">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 xml:space="preserve">17/ table Exec </w:t>
            </w:r>
            <w:proofErr w:type="spellStart"/>
            <w:r w:rsidRPr="00CA0D66">
              <w:rPr>
                <w:b/>
              </w:rPr>
              <w:t>Comm</w:t>
            </w:r>
            <w:proofErr w:type="spellEnd"/>
          </w:p>
        </w:tc>
        <w:tc>
          <w:tcPr>
            <w:tcW w:w="4590" w:type="dxa"/>
          </w:tcPr>
          <w:p w:rsidR="00CB4B42" w:rsidRPr="000B58D9" w:rsidRDefault="00CB4B42" w:rsidP="004E7AE3">
            <w:pPr>
              <w:rPr>
                <w:highlight w:val="green"/>
              </w:rPr>
            </w:pPr>
            <w:r w:rsidRPr="000B58D9">
              <w:rPr>
                <w:highlight w:val="green"/>
              </w:rPr>
              <w:t>Spell out words instead of using the symbols “+” and “#” and change “Any” to lowercase</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17/9</w:t>
            </w:r>
          </w:p>
        </w:tc>
        <w:tc>
          <w:tcPr>
            <w:tcW w:w="4590" w:type="dxa"/>
          </w:tcPr>
          <w:p w:rsidR="00CB4B42" w:rsidRDefault="00CB4B42" w:rsidP="00560316">
            <w:r w:rsidRPr="00A36915">
              <w:rPr>
                <w:color w:val="FFFFFF" w:themeColor="background1"/>
                <w:highlight w:val="darkBlue"/>
              </w:rPr>
              <w:t>Spell out number and add parenthetical</w:t>
            </w:r>
          </w:p>
        </w:tc>
        <w:tc>
          <w:tcPr>
            <w:tcW w:w="3235" w:type="dxa"/>
          </w:tcPr>
          <w:p w:rsidR="00CB4B42" w:rsidRDefault="00CB4B42">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pPr>
              <w:rPr>
                <w:b/>
              </w:rPr>
            </w:pPr>
            <w:r w:rsidRPr="00CA0D66">
              <w:rPr>
                <w:b/>
              </w:rPr>
              <w:t>17/4</w:t>
            </w:r>
          </w:p>
        </w:tc>
        <w:tc>
          <w:tcPr>
            <w:tcW w:w="4590" w:type="dxa"/>
          </w:tcPr>
          <w:p w:rsidR="00CB4B42" w:rsidRDefault="00CB4B42" w:rsidP="00560316">
            <w:r w:rsidRPr="00DA4D58">
              <w:rPr>
                <w:highlight w:val="green"/>
              </w:rPr>
              <w:t>Hyphenate “LNC created”</w:t>
            </w:r>
          </w:p>
        </w:tc>
        <w:tc>
          <w:tcPr>
            <w:tcW w:w="3235" w:type="dxa"/>
          </w:tcPr>
          <w:p w:rsidR="00CB4B42" w:rsidRDefault="00CB4B42"/>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17/25</w:t>
            </w:r>
          </w:p>
        </w:tc>
        <w:tc>
          <w:tcPr>
            <w:tcW w:w="4590" w:type="dxa"/>
          </w:tcPr>
          <w:p w:rsidR="00CB4B42" w:rsidRDefault="00CB4B42" w:rsidP="004E7AE3">
            <w:r w:rsidRPr="00DA4D58">
              <w:rPr>
                <w:highlight w:val="darkGray"/>
              </w:rPr>
              <w:t>Lowercase “Policy Manual” and “Bylaws”</w:t>
            </w:r>
          </w:p>
        </w:tc>
        <w:tc>
          <w:tcPr>
            <w:tcW w:w="3235" w:type="dxa"/>
          </w:tcPr>
          <w:p w:rsidR="00CB4B42" w:rsidRPr="0038300C" w:rsidRDefault="00CB4B42" w:rsidP="004E7AE3">
            <w:pPr>
              <w:rPr>
                <w:i/>
              </w:rPr>
            </w:pPr>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19/7</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4E7AE3">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19/4</w:t>
            </w:r>
          </w:p>
        </w:tc>
        <w:tc>
          <w:tcPr>
            <w:tcW w:w="4590" w:type="dxa"/>
          </w:tcPr>
          <w:p w:rsidR="00CB4B42" w:rsidRPr="00A36915" w:rsidRDefault="00CB4B42" w:rsidP="004E7AE3">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4E7AE3">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19/4</w:t>
            </w:r>
          </w:p>
        </w:tc>
        <w:tc>
          <w:tcPr>
            <w:tcW w:w="4590" w:type="dxa"/>
          </w:tcPr>
          <w:p w:rsidR="00CB4B42" w:rsidRPr="00711605" w:rsidRDefault="00CB4B42" w:rsidP="004E7AE3">
            <w:pPr>
              <w:rPr>
                <w:highlight w:val="yellow"/>
              </w:rPr>
            </w:pPr>
            <w:r w:rsidRPr="00711605">
              <w:rPr>
                <w:highlight w:val="yellow"/>
              </w:rPr>
              <w:t>Add a semi-colon and “and”</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 xml:space="preserve">19/20 </w:t>
            </w:r>
          </w:p>
        </w:tc>
        <w:tc>
          <w:tcPr>
            <w:tcW w:w="4590" w:type="dxa"/>
          </w:tcPr>
          <w:p w:rsidR="00CB4B42" w:rsidRDefault="00CB4B42" w:rsidP="004E7AE3">
            <w:r w:rsidRPr="00BB288A">
              <w:rPr>
                <w:highlight w:val="green"/>
              </w:rPr>
              <w:t>Hyphenate “thee month”</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19/25</w:t>
            </w:r>
          </w:p>
        </w:tc>
        <w:tc>
          <w:tcPr>
            <w:tcW w:w="4590" w:type="dxa"/>
          </w:tcPr>
          <w:p w:rsidR="00CB4B42" w:rsidRDefault="00CB4B42" w:rsidP="004E7AE3">
            <w:r w:rsidRPr="00A36915">
              <w:rPr>
                <w:color w:val="FFFFFF" w:themeColor="background1"/>
                <w:highlight w:val="darkBlue"/>
              </w:rPr>
              <w:t>Spell out number and add parenthetical</w:t>
            </w:r>
          </w:p>
        </w:tc>
        <w:tc>
          <w:tcPr>
            <w:tcW w:w="3235" w:type="dxa"/>
          </w:tcPr>
          <w:p w:rsidR="00CB4B42" w:rsidRDefault="00CB4B42" w:rsidP="004E7AE3">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2E6D46">
            <w:pPr>
              <w:rPr>
                <w:b/>
              </w:rPr>
            </w:pPr>
            <w:r w:rsidRPr="00CA0D66">
              <w:rPr>
                <w:b/>
              </w:rPr>
              <w:t>20/3-4</w:t>
            </w:r>
          </w:p>
        </w:tc>
        <w:tc>
          <w:tcPr>
            <w:tcW w:w="4590" w:type="dxa"/>
          </w:tcPr>
          <w:p w:rsidR="00CB4B42" w:rsidRDefault="00CB4B42" w:rsidP="004E7AE3">
            <w:r w:rsidRPr="00DA4D58">
              <w:rPr>
                <w:highlight w:val="darkGray"/>
              </w:rPr>
              <w:t>Lowercase “Rules,” Special Rules of Order,” “Bylaws,” and “Corporate Charter”</w:t>
            </w:r>
          </w:p>
        </w:tc>
        <w:tc>
          <w:tcPr>
            <w:tcW w:w="3235" w:type="dxa"/>
          </w:tcPr>
          <w:p w:rsidR="00CB4B42"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20/5</w:t>
            </w:r>
          </w:p>
        </w:tc>
        <w:tc>
          <w:tcPr>
            <w:tcW w:w="4590" w:type="dxa"/>
          </w:tcPr>
          <w:p w:rsidR="00CB4B42" w:rsidRPr="00BB288A" w:rsidRDefault="00CB4B42" w:rsidP="004E7AE3">
            <w:pPr>
              <w:rPr>
                <w:color w:val="FFFFFF" w:themeColor="background1"/>
              </w:rPr>
            </w:pPr>
            <w:r w:rsidRPr="00BB288A">
              <w:rPr>
                <w:color w:val="FFFFFF" w:themeColor="background1"/>
                <w:highlight w:val="darkRed"/>
              </w:rPr>
              <w:t>Add Oxford comma after “state”</w:t>
            </w:r>
          </w:p>
        </w:tc>
        <w:tc>
          <w:tcPr>
            <w:tcW w:w="3235" w:type="dxa"/>
          </w:tcPr>
          <w:p w:rsidR="00CB4B42" w:rsidRDefault="00CB4B42" w:rsidP="004E7AE3">
            <w:r>
              <w:rPr>
                <w:i/>
              </w:rPr>
              <w:t>CMOS</w:t>
            </w:r>
            <w:r>
              <w:t xml:space="preserve"> 6.19</w:t>
            </w:r>
          </w:p>
        </w:tc>
      </w:tr>
      <w:tr w:rsidR="00A11153" w:rsidRPr="00EE113E" w:rsidTr="00B12CB1">
        <w:tc>
          <w:tcPr>
            <w:tcW w:w="1525" w:type="dxa"/>
            <w:shd w:val="clear" w:color="auto" w:fill="F4B083" w:themeFill="accent2" w:themeFillTint="99"/>
          </w:tcPr>
          <w:p w:rsidR="00A11153" w:rsidRPr="00CA0D66" w:rsidRDefault="00A11153" w:rsidP="00B12CB1">
            <w:pPr>
              <w:rPr>
                <w:b/>
              </w:rPr>
            </w:pPr>
            <w:r>
              <w:rPr>
                <w:b/>
              </w:rPr>
              <w:t>20/9-11</w:t>
            </w:r>
          </w:p>
        </w:tc>
        <w:tc>
          <w:tcPr>
            <w:tcW w:w="4590" w:type="dxa"/>
          </w:tcPr>
          <w:p w:rsidR="00A11153" w:rsidRPr="00A11153" w:rsidRDefault="00A11153" w:rsidP="00B12CB1">
            <w:pPr>
              <w:rPr>
                <w:color w:val="FFFFFF" w:themeColor="background1"/>
                <w:highlight w:val="yellow"/>
              </w:rPr>
            </w:pPr>
            <w:r w:rsidRPr="00A11153">
              <w:rPr>
                <w:highlight w:val="yellow"/>
              </w:rPr>
              <w:t>Break out into bulleted lists</w:t>
            </w:r>
          </w:p>
        </w:tc>
        <w:tc>
          <w:tcPr>
            <w:tcW w:w="3235" w:type="dxa"/>
          </w:tcPr>
          <w:p w:rsidR="00A11153" w:rsidRDefault="00A11153" w:rsidP="00B12CB1"/>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20/10</w:t>
            </w:r>
          </w:p>
        </w:tc>
        <w:tc>
          <w:tcPr>
            <w:tcW w:w="4590" w:type="dxa"/>
          </w:tcPr>
          <w:p w:rsidR="00CB4B42" w:rsidRDefault="00CB4B42" w:rsidP="004E7AE3">
            <w:r w:rsidRPr="00711605">
              <w:rPr>
                <w:color w:val="FFFFFF" w:themeColor="background1"/>
                <w:highlight w:val="darkYellow"/>
              </w:rPr>
              <w:t>Strike out “or”</w:t>
            </w:r>
          </w:p>
        </w:tc>
        <w:tc>
          <w:tcPr>
            <w:tcW w:w="3235" w:type="dxa"/>
          </w:tcPr>
          <w:p w:rsidR="00CB4B42" w:rsidRDefault="00CB4B42" w:rsidP="004E7AE3"/>
        </w:tc>
      </w:tr>
      <w:tr w:rsidR="008512BE" w:rsidRPr="00EE113E" w:rsidTr="00B12CB1">
        <w:tc>
          <w:tcPr>
            <w:tcW w:w="1525" w:type="dxa"/>
            <w:shd w:val="clear" w:color="auto" w:fill="F4B083" w:themeFill="accent2" w:themeFillTint="99"/>
          </w:tcPr>
          <w:p w:rsidR="008512BE" w:rsidRPr="00CA0D66" w:rsidRDefault="008512BE" w:rsidP="00B12CB1">
            <w:pPr>
              <w:rPr>
                <w:b/>
              </w:rPr>
            </w:pPr>
            <w:r>
              <w:rPr>
                <w:b/>
              </w:rPr>
              <w:lastRenderedPageBreak/>
              <w:t>20/10</w:t>
            </w:r>
          </w:p>
        </w:tc>
        <w:tc>
          <w:tcPr>
            <w:tcW w:w="4590" w:type="dxa"/>
          </w:tcPr>
          <w:p w:rsidR="008512BE" w:rsidRDefault="008512BE" w:rsidP="00B12CB1">
            <w:r w:rsidRPr="00A36915">
              <w:rPr>
                <w:color w:val="FFFFFF" w:themeColor="background1"/>
                <w:highlight w:val="darkBlue"/>
              </w:rPr>
              <w:t>Spell out number and add parenthetical</w:t>
            </w:r>
          </w:p>
        </w:tc>
        <w:tc>
          <w:tcPr>
            <w:tcW w:w="3235" w:type="dxa"/>
          </w:tcPr>
          <w:p w:rsidR="008512BE" w:rsidRDefault="008512BE" w:rsidP="00B12CB1">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20/11-12</w:t>
            </w:r>
          </w:p>
        </w:tc>
        <w:tc>
          <w:tcPr>
            <w:tcW w:w="4590" w:type="dxa"/>
          </w:tcPr>
          <w:p w:rsidR="00CB4B42" w:rsidRDefault="00CB4B42" w:rsidP="004E7AE3">
            <w:r w:rsidRPr="000B4613">
              <w:rPr>
                <w:color w:val="FFFFFF" w:themeColor="background1"/>
                <w:highlight w:val="darkMagenta"/>
              </w:rPr>
              <w:t>Strike out “Libertarian National Committee” and add abbreviation</w:t>
            </w:r>
            <w:r w:rsidR="000B4613">
              <w:rPr>
                <w:color w:val="FFFFFF" w:themeColor="background1"/>
                <w:highlight w:val="darkMagenta"/>
              </w:rPr>
              <w:t>/acronym</w:t>
            </w:r>
            <w:r w:rsidRPr="000B4613">
              <w:rPr>
                <w:color w:val="FFFFFF" w:themeColor="background1"/>
                <w:highlight w:val="darkMagenta"/>
              </w:rPr>
              <w:t xml:space="preserve"> of “LNC” (twice)</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21/7</w:t>
            </w:r>
          </w:p>
        </w:tc>
        <w:tc>
          <w:tcPr>
            <w:tcW w:w="4590" w:type="dxa"/>
          </w:tcPr>
          <w:p w:rsidR="00CB4B42" w:rsidRPr="000B58D9" w:rsidRDefault="00CB4B42" w:rsidP="004E7AE3">
            <w:pPr>
              <w:rPr>
                <w:highlight w:val="cyan"/>
              </w:rPr>
            </w:pPr>
            <w:r w:rsidRPr="000B58D9">
              <w:rPr>
                <w:highlight w:val="cyan"/>
              </w:rPr>
              <w:t>Strike “his or her” and add “their”</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21/14</w:t>
            </w:r>
          </w:p>
        </w:tc>
        <w:tc>
          <w:tcPr>
            <w:tcW w:w="4590" w:type="dxa"/>
          </w:tcPr>
          <w:p w:rsidR="00CB4B42" w:rsidRPr="000B58D9" w:rsidRDefault="00CB4B42" w:rsidP="004E7AE3">
            <w:pPr>
              <w:rPr>
                <w:highlight w:val="cyan"/>
              </w:rPr>
            </w:pPr>
            <w:r w:rsidRPr="000B58D9">
              <w:rPr>
                <w:highlight w:val="cyan"/>
              </w:rPr>
              <w:t>Strike “his/her” and add “their”</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21/17</w:t>
            </w:r>
          </w:p>
        </w:tc>
        <w:tc>
          <w:tcPr>
            <w:tcW w:w="4590" w:type="dxa"/>
          </w:tcPr>
          <w:p w:rsidR="00CB4B42" w:rsidRDefault="00CB4B42" w:rsidP="004E7AE3">
            <w:r w:rsidRPr="00BB288A">
              <w:rPr>
                <w:color w:val="FFFFFF" w:themeColor="background1"/>
                <w:highlight w:val="darkRed"/>
              </w:rPr>
              <w:t>Add Oxford comma after “officer”</w:t>
            </w:r>
          </w:p>
        </w:tc>
        <w:tc>
          <w:tcPr>
            <w:tcW w:w="3235" w:type="dxa"/>
          </w:tcPr>
          <w:p w:rsidR="00CB4B42" w:rsidRDefault="00CB4B42" w:rsidP="004E7AE3">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21/27</w:t>
            </w:r>
          </w:p>
        </w:tc>
        <w:tc>
          <w:tcPr>
            <w:tcW w:w="4590" w:type="dxa"/>
          </w:tcPr>
          <w:p w:rsidR="00CB4B42" w:rsidRPr="00DA4D58" w:rsidRDefault="00CB4B42" w:rsidP="004E7AE3">
            <w:pPr>
              <w:rPr>
                <w:highlight w:val="darkGray"/>
              </w:rPr>
            </w:pPr>
            <w:r w:rsidRPr="00DA4D58">
              <w:rPr>
                <w:highlight w:val="darkGray"/>
              </w:rPr>
              <w:t>Lowercase “Bylaws”</w:t>
            </w:r>
          </w:p>
        </w:tc>
        <w:tc>
          <w:tcPr>
            <w:tcW w:w="3235" w:type="dxa"/>
          </w:tcPr>
          <w:p w:rsidR="00CB4B42"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22/2</w:t>
            </w:r>
          </w:p>
        </w:tc>
        <w:tc>
          <w:tcPr>
            <w:tcW w:w="4590" w:type="dxa"/>
          </w:tcPr>
          <w:p w:rsidR="00CB4B42" w:rsidRPr="00DA4D58" w:rsidRDefault="00CB4B42" w:rsidP="004E7AE3">
            <w:pPr>
              <w:rPr>
                <w:highlight w:val="darkGray"/>
              </w:rPr>
            </w:pPr>
            <w:r w:rsidRPr="00DA4D58">
              <w:rPr>
                <w:highlight w:val="darkGray"/>
              </w:rPr>
              <w:t>Lowercase “Bylaws”</w:t>
            </w:r>
          </w:p>
        </w:tc>
        <w:tc>
          <w:tcPr>
            <w:tcW w:w="3235" w:type="dxa"/>
          </w:tcPr>
          <w:p w:rsidR="00CB4B42"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22/4</w:t>
            </w:r>
          </w:p>
        </w:tc>
        <w:tc>
          <w:tcPr>
            <w:tcW w:w="4590" w:type="dxa"/>
          </w:tcPr>
          <w:p w:rsidR="00CB4B42" w:rsidRDefault="00CB4B42" w:rsidP="004E7AE3">
            <w:r w:rsidRPr="000B58D9">
              <w:rPr>
                <w:highlight w:val="cyan"/>
              </w:rPr>
              <w:t>Strike “his or her” and add “their”</w:t>
            </w:r>
          </w:p>
        </w:tc>
        <w:tc>
          <w:tcPr>
            <w:tcW w:w="3235" w:type="dxa"/>
          </w:tcPr>
          <w:p w:rsidR="00CB4B42" w:rsidRDefault="00CB4B42" w:rsidP="004E7AE3">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22/4</w:t>
            </w:r>
          </w:p>
        </w:tc>
        <w:tc>
          <w:tcPr>
            <w:tcW w:w="4590" w:type="dxa"/>
          </w:tcPr>
          <w:p w:rsidR="00CB4B42" w:rsidRPr="00DA4D58" w:rsidRDefault="00CB4B42" w:rsidP="004E7AE3">
            <w:pPr>
              <w:rPr>
                <w:highlight w:val="darkGray"/>
              </w:rPr>
            </w:pPr>
            <w:r w:rsidRPr="00DA4D58">
              <w:rPr>
                <w:highlight w:val="darkGray"/>
              </w:rPr>
              <w:t>Lowercase “Bylaws”</w:t>
            </w:r>
          </w:p>
        </w:tc>
        <w:tc>
          <w:tcPr>
            <w:tcW w:w="3235" w:type="dxa"/>
          </w:tcPr>
          <w:p w:rsidR="00CB4B42"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22/7</w:t>
            </w:r>
          </w:p>
        </w:tc>
        <w:tc>
          <w:tcPr>
            <w:tcW w:w="4590" w:type="dxa"/>
          </w:tcPr>
          <w:p w:rsidR="00CB4B42" w:rsidRPr="00DA4D58" w:rsidRDefault="00CB4B42" w:rsidP="004E7AE3">
            <w:pPr>
              <w:rPr>
                <w:highlight w:val="darkGray"/>
              </w:rPr>
            </w:pPr>
            <w:r w:rsidRPr="00DA4D58">
              <w:rPr>
                <w:highlight w:val="darkGray"/>
              </w:rPr>
              <w:t>Lowercase “Policy Manual”</w:t>
            </w:r>
          </w:p>
        </w:tc>
        <w:tc>
          <w:tcPr>
            <w:tcW w:w="3235" w:type="dxa"/>
          </w:tcPr>
          <w:p w:rsidR="00CB4B42"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22/42</w:t>
            </w:r>
          </w:p>
        </w:tc>
        <w:tc>
          <w:tcPr>
            <w:tcW w:w="4590" w:type="dxa"/>
          </w:tcPr>
          <w:p w:rsidR="00CB4B42" w:rsidRDefault="00CB4B42" w:rsidP="004E7AE3">
            <w:r w:rsidRPr="00BB288A">
              <w:rPr>
                <w:color w:val="FFFFFF" w:themeColor="background1"/>
                <w:highlight w:val="darkRed"/>
              </w:rPr>
              <w:t>Strike comma after “individual”</w:t>
            </w:r>
          </w:p>
        </w:tc>
        <w:tc>
          <w:tcPr>
            <w:tcW w:w="3235" w:type="dxa"/>
          </w:tcPr>
          <w:p w:rsidR="00CB4B42" w:rsidRPr="0093089F" w:rsidRDefault="00CB4B42" w:rsidP="004E7AE3">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23/1</w:t>
            </w:r>
          </w:p>
        </w:tc>
        <w:tc>
          <w:tcPr>
            <w:tcW w:w="4590" w:type="dxa"/>
          </w:tcPr>
          <w:p w:rsidR="00CB4B42" w:rsidRPr="00DA4D58" w:rsidRDefault="00CB4B42" w:rsidP="004E7AE3">
            <w:pPr>
              <w:rPr>
                <w:highlight w:val="darkGray"/>
              </w:rPr>
            </w:pPr>
            <w:r w:rsidRPr="00DA4D58">
              <w:rPr>
                <w:highlight w:val="darkGray"/>
              </w:rPr>
              <w:t>Lowercase “Members”</w:t>
            </w:r>
          </w:p>
        </w:tc>
        <w:tc>
          <w:tcPr>
            <w:tcW w:w="3235" w:type="dxa"/>
          </w:tcPr>
          <w:p w:rsidR="00CB4B42" w:rsidRDefault="00CB4B42" w:rsidP="004E7AE3">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23/1</w:t>
            </w:r>
          </w:p>
        </w:tc>
        <w:tc>
          <w:tcPr>
            <w:tcW w:w="4590" w:type="dxa"/>
          </w:tcPr>
          <w:p w:rsidR="00CB4B42" w:rsidRDefault="00CB4B42" w:rsidP="004E7AE3">
            <w:r w:rsidRPr="00BB288A">
              <w:rPr>
                <w:color w:val="FFFFFF" w:themeColor="background1"/>
                <w:highlight w:val="darkRed"/>
              </w:rPr>
              <w:t>Strike comma after “staff”</w:t>
            </w:r>
          </w:p>
        </w:tc>
        <w:tc>
          <w:tcPr>
            <w:tcW w:w="3235" w:type="dxa"/>
          </w:tcPr>
          <w:p w:rsidR="00CB4B42" w:rsidRDefault="00CB4B42" w:rsidP="004E7AE3">
            <w:r>
              <w:rPr>
                <w:i/>
              </w:rPr>
              <w:t xml:space="preserve">CMOS </w:t>
            </w:r>
            <w:r>
              <w:t>6.25</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23/4</w:t>
            </w:r>
          </w:p>
        </w:tc>
        <w:tc>
          <w:tcPr>
            <w:tcW w:w="4590" w:type="dxa"/>
          </w:tcPr>
          <w:p w:rsidR="00CB4B42" w:rsidRDefault="00CB4B42" w:rsidP="004E7AE3">
            <w:r w:rsidRPr="000B58D9">
              <w:rPr>
                <w:highlight w:val="cyan"/>
              </w:rPr>
              <w:t>Strike out “You” and add “Each LNC and staff member” and strike out “you’re” and add “their”</w:t>
            </w:r>
          </w:p>
        </w:tc>
        <w:tc>
          <w:tcPr>
            <w:tcW w:w="3235" w:type="dxa"/>
          </w:tcPr>
          <w:p w:rsidR="00CB4B42" w:rsidRDefault="00CB4B42" w:rsidP="004E7AE3">
            <w:r>
              <w:t>Removing personal pronouns</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23/18</w:t>
            </w:r>
          </w:p>
        </w:tc>
        <w:tc>
          <w:tcPr>
            <w:tcW w:w="4590" w:type="dxa"/>
          </w:tcPr>
          <w:p w:rsidR="00CB4B42" w:rsidRPr="00BB288A" w:rsidRDefault="00CB4B42" w:rsidP="006332BB">
            <w:pPr>
              <w:rPr>
                <w:color w:val="FFFFFF" w:themeColor="background1"/>
                <w:highlight w:val="darkRed"/>
              </w:rPr>
            </w:pPr>
            <w:r w:rsidRPr="00BB288A">
              <w:rPr>
                <w:color w:val="FFFFFF" w:themeColor="background1"/>
                <w:highlight w:val="darkRed"/>
              </w:rPr>
              <w:t>Add Oxford comma after “gestures”</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23/20</w:t>
            </w:r>
          </w:p>
        </w:tc>
        <w:tc>
          <w:tcPr>
            <w:tcW w:w="4590" w:type="dxa"/>
          </w:tcPr>
          <w:p w:rsidR="00CB4B42" w:rsidRPr="00BB288A" w:rsidRDefault="00CB4B42" w:rsidP="006332BB">
            <w:pPr>
              <w:rPr>
                <w:color w:val="FFFFFF" w:themeColor="background1"/>
                <w:highlight w:val="darkRed"/>
              </w:rPr>
            </w:pPr>
            <w:r w:rsidRPr="00BB288A">
              <w:rPr>
                <w:color w:val="FFFFFF" w:themeColor="background1"/>
                <w:highlight w:val="darkRed"/>
              </w:rPr>
              <w:t>Add Oxford comma after “cartoons”</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23/22</w:t>
            </w:r>
          </w:p>
        </w:tc>
        <w:tc>
          <w:tcPr>
            <w:tcW w:w="4590" w:type="dxa"/>
          </w:tcPr>
          <w:p w:rsidR="00CB4B42" w:rsidRDefault="00CB4B42" w:rsidP="006332BB">
            <w:r w:rsidRPr="000B58D9">
              <w:rPr>
                <w:highlight w:val="cyan"/>
              </w:rPr>
              <w:t>Strike out “you” and add “any LNC or staff member” and add “s” to “think”</w:t>
            </w:r>
          </w:p>
        </w:tc>
        <w:tc>
          <w:tcPr>
            <w:tcW w:w="3235" w:type="dxa"/>
          </w:tcPr>
          <w:p w:rsidR="00CB4B42" w:rsidRDefault="00CB4B42" w:rsidP="006332BB">
            <w:r>
              <w:t>Removing personal pronoun and correcting verb tense to agree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23/34</w:t>
            </w:r>
          </w:p>
        </w:tc>
        <w:tc>
          <w:tcPr>
            <w:tcW w:w="4590" w:type="dxa"/>
          </w:tcPr>
          <w:p w:rsidR="00CB4B42" w:rsidRDefault="00CB4B42" w:rsidP="006332BB">
            <w:r w:rsidRPr="00BB288A">
              <w:rPr>
                <w:color w:val="FFFFFF" w:themeColor="background1"/>
                <w:highlight w:val="darkRed"/>
              </w:rPr>
              <w:t>Strike comma after “Chair”</w:t>
            </w:r>
          </w:p>
        </w:tc>
        <w:tc>
          <w:tcPr>
            <w:tcW w:w="3235" w:type="dxa"/>
          </w:tcPr>
          <w:p w:rsidR="00CB4B42" w:rsidRDefault="00CB4B42" w:rsidP="006332BB">
            <w:r>
              <w:rPr>
                <w:i/>
              </w:rPr>
              <w:t xml:space="preserve">CMOS </w:t>
            </w:r>
            <w:r>
              <w:t>6.25</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23/34</w:t>
            </w:r>
          </w:p>
        </w:tc>
        <w:tc>
          <w:tcPr>
            <w:tcW w:w="4590" w:type="dxa"/>
          </w:tcPr>
          <w:p w:rsidR="00CB4B42" w:rsidRDefault="00CB4B42" w:rsidP="004E7AE3">
            <w:r w:rsidRPr="000B58D9">
              <w:rPr>
                <w:highlight w:val="cyan"/>
              </w:rPr>
              <w:t>Strike “man”</w:t>
            </w:r>
          </w:p>
        </w:tc>
        <w:tc>
          <w:tcPr>
            <w:tcW w:w="3235" w:type="dxa"/>
          </w:tcPr>
          <w:p w:rsidR="00CB4B42" w:rsidRDefault="00CB4B42" w:rsidP="004E7AE3">
            <w:r>
              <w:t>Removing gendered title</w:t>
            </w:r>
          </w:p>
        </w:tc>
      </w:tr>
      <w:tr w:rsidR="00CB4B42" w:rsidRPr="00EE113E" w:rsidTr="00C66AD5">
        <w:tc>
          <w:tcPr>
            <w:tcW w:w="1525" w:type="dxa"/>
            <w:shd w:val="clear" w:color="auto" w:fill="F4B083" w:themeFill="accent2" w:themeFillTint="99"/>
          </w:tcPr>
          <w:p w:rsidR="00CB4B42" w:rsidRPr="00CA0D66" w:rsidRDefault="00CB4B42" w:rsidP="004E7AE3">
            <w:pPr>
              <w:rPr>
                <w:b/>
              </w:rPr>
            </w:pPr>
            <w:r w:rsidRPr="00CA0D66">
              <w:rPr>
                <w:b/>
              </w:rPr>
              <w:t>23/37-39</w:t>
            </w:r>
          </w:p>
        </w:tc>
        <w:tc>
          <w:tcPr>
            <w:tcW w:w="4590" w:type="dxa"/>
          </w:tcPr>
          <w:p w:rsidR="00CB4B42" w:rsidRDefault="00CB4B42" w:rsidP="004E7AE3">
            <w:r w:rsidRPr="000B58D9">
              <w:rPr>
                <w:color w:val="FFFFFF" w:themeColor="background1"/>
                <w:highlight w:val="darkYellow"/>
              </w:rPr>
              <w:t>Add “the” before LNC (three times)</w:t>
            </w:r>
          </w:p>
        </w:tc>
        <w:tc>
          <w:tcPr>
            <w:tcW w:w="3235" w:type="dxa"/>
          </w:tcPr>
          <w:p w:rsidR="00CB4B42" w:rsidRDefault="00CB4B42" w:rsidP="004E7AE3"/>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24/7</w:t>
            </w:r>
          </w:p>
        </w:tc>
        <w:tc>
          <w:tcPr>
            <w:tcW w:w="4590" w:type="dxa"/>
          </w:tcPr>
          <w:p w:rsidR="00CB4B42" w:rsidRDefault="00CB4B42" w:rsidP="006332BB">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24/11</w:t>
            </w:r>
          </w:p>
        </w:tc>
        <w:tc>
          <w:tcPr>
            <w:tcW w:w="4590" w:type="dxa"/>
          </w:tcPr>
          <w:p w:rsidR="00CB4B42" w:rsidRDefault="00CB4B42" w:rsidP="006332BB">
            <w:r w:rsidRPr="000B4613">
              <w:rPr>
                <w:color w:val="FFFFFF" w:themeColor="background1"/>
                <w:highlight w:val="darkMagenta"/>
              </w:rPr>
              <w:t>Add full name “Advertising &amp; Publication Review Committee” and put abbreviation</w:t>
            </w:r>
            <w:r w:rsidR="000B4613" w:rsidRPr="000B4613">
              <w:rPr>
                <w:color w:val="FFFFFF" w:themeColor="background1"/>
                <w:highlight w:val="darkMagenta"/>
              </w:rPr>
              <w:t>/acronym</w:t>
            </w:r>
            <w:r w:rsidRPr="000B4613">
              <w:rPr>
                <w:color w:val="FFFFFF" w:themeColor="background1"/>
                <w:highlight w:val="darkMagenta"/>
              </w:rPr>
              <w:t xml:space="preserve"> as parenthetical</w:t>
            </w:r>
            <w:r w:rsidRPr="000B4613">
              <w:rPr>
                <w:color w:val="FFFFFF" w:themeColor="background1"/>
              </w:rPr>
              <w:t xml:space="preserve"> </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24/12</w:t>
            </w:r>
          </w:p>
        </w:tc>
        <w:tc>
          <w:tcPr>
            <w:tcW w:w="4590" w:type="dxa"/>
          </w:tcPr>
          <w:p w:rsidR="00CB4B42" w:rsidRPr="00DA4D58" w:rsidRDefault="00CB4B42" w:rsidP="006332BB">
            <w:pPr>
              <w:rPr>
                <w:highlight w:val="darkGray"/>
              </w:rPr>
            </w:pPr>
            <w:r w:rsidRPr="00DA4D58">
              <w:rPr>
                <w:highlight w:val="darkGray"/>
              </w:rPr>
              <w:t>Lowercase “Policy Manual”</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24/14</w:t>
            </w:r>
          </w:p>
        </w:tc>
        <w:tc>
          <w:tcPr>
            <w:tcW w:w="4590" w:type="dxa"/>
          </w:tcPr>
          <w:p w:rsidR="00CB4B42" w:rsidRPr="00DA4D58" w:rsidRDefault="00CB4B42" w:rsidP="006332BB">
            <w:pPr>
              <w:rPr>
                <w:highlight w:val="darkGray"/>
              </w:rPr>
            </w:pPr>
            <w:r w:rsidRPr="00DA4D58">
              <w:rPr>
                <w:highlight w:val="darkGray"/>
              </w:rPr>
              <w:t>Lowercase “Platform”</w:t>
            </w:r>
          </w:p>
        </w:tc>
        <w:tc>
          <w:tcPr>
            <w:tcW w:w="3235" w:type="dxa"/>
          </w:tcPr>
          <w:p w:rsidR="00CB4B42" w:rsidRDefault="00CB4B42" w:rsidP="006332BB">
            <w:r w:rsidRPr="00FA56D6">
              <w:rPr>
                <w:i/>
              </w:rPr>
              <w:t>CMOS</w:t>
            </w:r>
            <w:r>
              <w:rPr>
                <w:i/>
              </w:rPr>
              <w:t xml:space="preserve"> </w:t>
            </w:r>
            <w:r>
              <w:t>8.1</w:t>
            </w:r>
          </w:p>
        </w:tc>
      </w:tr>
      <w:tr w:rsidR="008512BE" w:rsidRPr="00EE113E" w:rsidTr="00B12CB1">
        <w:tc>
          <w:tcPr>
            <w:tcW w:w="1525" w:type="dxa"/>
            <w:shd w:val="clear" w:color="auto" w:fill="F4B083" w:themeFill="accent2" w:themeFillTint="99"/>
          </w:tcPr>
          <w:p w:rsidR="008512BE" w:rsidRPr="00CA0D66" w:rsidRDefault="008512BE" w:rsidP="00B12CB1">
            <w:pPr>
              <w:rPr>
                <w:b/>
              </w:rPr>
            </w:pPr>
            <w:r w:rsidRPr="00CA0D66">
              <w:rPr>
                <w:b/>
              </w:rPr>
              <w:lastRenderedPageBreak/>
              <w:t>19/25</w:t>
            </w:r>
          </w:p>
        </w:tc>
        <w:tc>
          <w:tcPr>
            <w:tcW w:w="4590" w:type="dxa"/>
          </w:tcPr>
          <w:p w:rsidR="008512BE" w:rsidRDefault="008512BE" w:rsidP="00B12CB1">
            <w:r w:rsidRPr="00A36915">
              <w:rPr>
                <w:color w:val="FFFFFF" w:themeColor="background1"/>
                <w:highlight w:val="darkBlue"/>
              </w:rPr>
              <w:t>Spell out number and add parenthetical</w:t>
            </w:r>
          </w:p>
        </w:tc>
        <w:tc>
          <w:tcPr>
            <w:tcW w:w="3235" w:type="dxa"/>
          </w:tcPr>
          <w:p w:rsidR="008512BE" w:rsidRDefault="008512BE" w:rsidP="00B12CB1">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w:t>
            </w:r>
            <w:r w:rsidR="008512BE">
              <w:rPr>
                <w:b/>
              </w:rPr>
              <w:t>16</w:t>
            </w:r>
          </w:p>
        </w:tc>
        <w:tc>
          <w:tcPr>
            <w:tcW w:w="4590" w:type="dxa"/>
          </w:tcPr>
          <w:p w:rsidR="00CB4B42" w:rsidRPr="00BB288A" w:rsidRDefault="00CB4B42" w:rsidP="006332BB">
            <w:pPr>
              <w:rPr>
                <w:color w:val="FFFFFF" w:themeColor="background1"/>
                <w:highlight w:val="darkRed"/>
              </w:rPr>
            </w:pPr>
            <w:r w:rsidRPr="00BB288A">
              <w:rPr>
                <w:color w:val="FFFFFF" w:themeColor="background1"/>
                <w:highlight w:val="darkRed"/>
              </w:rPr>
              <w:t>Add Oxford comma after “posts”</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24/23</w:t>
            </w:r>
          </w:p>
        </w:tc>
        <w:tc>
          <w:tcPr>
            <w:tcW w:w="4590" w:type="dxa"/>
          </w:tcPr>
          <w:p w:rsidR="00CB4B42" w:rsidRPr="00BB288A" w:rsidRDefault="00CB4B42" w:rsidP="006332BB">
            <w:pPr>
              <w:rPr>
                <w:color w:val="FFFFFF" w:themeColor="background1"/>
                <w:highlight w:val="darkRed"/>
              </w:rPr>
            </w:pPr>
            <w:r w:rsidRPr="00BB288A">
              <w:rPr>
                <w:color w:val="FFFFFF" w:themeColor="background1"/>
                <w:highlight w:val="darkRed"/>
              </w:rPr>
              <w:t>Add Oxford comma after “literature”</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24/29</w:t>
            </w:r>
          </w:p>
        </w:tc>
        <w:tc>
          <w:tcPr>
            <w:tcW w:w="4590" w:type="dxa"/>
          </w:tcPr>
          <w:p w:rsidR="00CB4B42" w:rsidRDefault="00CB4B42" w:rsidP="006332BB">
            <w:r w:rsidRPr="000B58D9">
              <w:rPr>
                <w:color w:val="FFFFFF" w:themeColor="background1"/>
                <w:highlight w:val="darkYellow"/>
              </w:rPr>
              <w:t>Add “as follows” and replace period with colon</w:t>
            </w:r>
          </w:p>
        </w:tc>
        <w:tc>
          <w:tcPr>
            <w:tcW w:w="3235" w:type="dxa"/>
          </w:tcPr>
          <w:p w:rsidR="00CB4B42" w:rsidRDefault="00CB4B42" w:rsidP="006332BB">
            <w:r>
              <w:t>This precedes a list.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24/32</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24/34</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24/37</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24/41</w:t>
            </w:r>
          </w:p>
        </w:tc>
        <w:tc>
          <w:tcPr>
            <w:tcW w:w="4590" w:type="dxa"/>
          </w:tcPr>
          <w:p w:rsidR="00CB4B42" w:rsidRPr="00DA4D58" w:rsidRDefault="00CB4B42" w:rsidP="006332BB">
            <w:pPr>
              <w:rPr>
                <w:highlight w:val="darkGray"/>
              </w:rPr>
            </w:pPr>
            <w:r w:rsidRPr="00DA4D58">
              <w:rPr>
                <w:highlight w:val="darkGray"/>
              </w:rPr>
              <w:t>Lowercase “Policy Manual”</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24/42</w:t>
            </w:r>
          </w:p>
        </w:tc>
        <w:tc>
          <w:tcPr>
            <w:tcW w:w="4590" w:type="dxa"/>
          </w:tcPr>
          <w:p w:rsidR="00CB4B42" w:rsidRPr="00DA4D58" w:rsidRDefault="00CB4B42" w:rsidP="006332BB">
            <w:pPr>
              <w:rPr>
                <w:highlight w:val="darkGray"/>
              </w:rPr>
            </w:pPr>
            <w:r w:rsidRPr="00DA4D58">
              <w:rPr>
                <w:highlight w:val="darkGray"/>
              </w:rPr>
              <w:t>Lowercase “Platform”</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24/44</w:t>
            </w:r>
          </w:p>
        </w:tc>
        <w:tc>
          <w:tcPr>
            <w:tcW w:w="4590" w:type="dxa"/>
          </w:tcPr>
          <w:p w:rsidR="00CB4B42" w:rsidRPr="00DA4D58" w:rsidRDefault="00CB4B42" w:rsidP="006332BB">
            <w:pPr>
              <w:rPr>
                <w:highlight w:val="darkGray"/>
              </w:rPr>
            </w:pPr>
            <w:r w:rsidRPr="00DA4D58">
              <w:rPr>
                <w:highlight w:val="darkGray"/>
              </w:rPr>
              <w:t>Lowercase “Policy Manual”</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25/25</w:t>
            </w:r>
          </w:p>
        </w:tc>
        <w:tc>
          <w:tcPr>
            <w:tcW w:w="4590" w:type="dxa"/>
          </w:tcPr>
          <w:p w:rsidR="00CB4B42" w:rsidRDefault="00CB4B42" w:rsidP="006332BB">
            <w:r>
              <w:t>Strike “as and”</w:t>
            </w:r>
          </w:p>
        </w:tc>
        <w:tc>
          <w:tcPr>
            <w:tcW w:w="3235" w:type="dxa"/>
          </w:tcPr>
          <w:p w:rsidR="00CB4B42" w:rsidRDefault="00CB4B42" w:rsidP="006332BB">
            <w:r>
              <w:t>Unnecessary words</w:t>
            </w:r>
          </w:p>
        </w:tc>
      </w:tr>
      <w:tr w:rsidR="008F6967" w:rsidRPr="00EE113E" w:rsidTr="00B12CB1">
        <w:tc>
          <w:tcPr>
            <w:tcW w:w="1525" w:type="dxa"/>
            <w:shd w:val="clear" w:color="auto" w:fill="F4B083" w:themeFill="accent2" w:themeFillTint="99"/>
          </w:tcPr>
          <w:p w:rsidR="008F6967" w:rsidRPr="00CA0D66" w:rsidRDefault="008F6967" w:rsidP="00B12CB1">
            <w:pPr>
              <w:rPr>
                <w:b/>
              </w:rPr>
            </w:pPr>
            <w:r>
              <w:rPr>
                <w:b/>
              </w:rPr>
              <w:t>25/30</w:t>
            </w:r>
          </w:p>
        </w:tc>
        <w:tc>
          <w:tcPr>
            <w:tcW w:w="4590" w:type="dxa"/>
          </w:tcPr>
          <w:p w:rsidR="008F6967" w:rsidRDefault="008F6967" w:rsidP="00B12CB1">
            <w:r w:rsidRPr="00A36915">
              <w:rPr>
                <w:highlight w:val="green"/>
              </w:rPr>
              <w:t>Move endnote superscript from before the colon to after</w:t>
            </w:r>
          </w:p>
        </w:tc>
        <w:tc>
          <w:tcPr>
            <w:tcW w:w="3235" w:type="dxa"/>
          </w:tcPr>
          <w:p w:rsidR="008F6967" w:rsidRPr="00560316" w:rsidRDefault="008F6967" w:rsidP="00B12CB1">
            <w:r w:rsidRPr="00137542">
              <w:rPr>
                <w:i/>
              </w:rPr>
              <w:t xml:space="preserve">CMOS </w:t>
            </w:r>
            <w:r>
              <w:t>14.26</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25/32</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Strike “’s tasks are to” and “to” and add “shall”</w:t>
            </w:r>
          </w:p>
        </w:tc>
        <w:tc>
          <w:tcPr>
            <w:tcW w:w="3235" w:type="dxa"/>
          </w:tcPr>
          <w:p w:rsidR="00CB4B42" w:rsidRDefault="00CB4B42" w:rsidP="006332BB">
            <w:r>
              <w:t>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26/20</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26/24</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26/25</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26/35</w:t>
            </w:r>
          </w:p>
        </w:tc>
        <w:tc>
          <w:tcPr>
            <w:tcW w:w="4590" w:type="dxa"/>
          </w:tcPr>
          <w:p w:rsidR="00CB4B42" w:rsidRDefault="00CB4B42" w:rsidP="006332BB">
            <w:r w:rsidRPr="00A36915">
              <w:rPr>
                <w:color w:val="FFFFFF" w:themeColor="background1"/>
                <w:highlight w:val="darkBlue"/>
              </w:rPr>
              <w:t>Spell out number and add parenthetical</w:t>
            </w:r>
          </w:p>
        </w:tc>
        <w:tc>
          <w:tcPr>
            <w:tcW w:w="3235" w:type="dxa"/>
          </w:tcPr>
          <w:p w:rsidR="00CB4B42" w:rsidRDefault="00CB4B42" w:rsidP="006332BB">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26/39</w:t>
            </w:r>
          </w:p>
        </w:tc>
        <w:tc>
          <w:tcPr>
            <w:tcW w:w="4590" w:type="dxa"/>
          </w:tcPr>
          <w:p w:rsidR="00CB4B42" w:rsidRPr="00DA4D58" w:rsidRDefault="00CB4B42" w:rsidP="006332BB">
            <w:pPr>
              <w:rPr>
                <w:highlight w:val="darkGray"/>
              </w:rPr>
            </w:pPr>
            <w:r w:rsidRPr="00DA4D58">
              <w:rPr>
                <w:highlight w:val="darkGray"/>
              </w:rPr>
              <w:t>Lowercase “Staff”</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26/40</w:t>
            </w:r>
          </w:p>
        </w:tc>
        <w:tc>
          <w:tcPr>
            <w:tcW w:w="4590" w:type="dxa"/>
          </w:tcPr>
          <w:p w:rsidR="00CB4B42" w:rsidRDefault="00CB4B42" w:rsidP="006332BB">
            <w:r w:rsidRPr="00711605">
              <w:rPr>
                <w:color w:val="FFFFFF" w:themeColor="background1"/>
                <w:highlight w:val="darkCyan"/>
              </w:rPr>
              <w:t>Move “to be presented” to different part of sentence</w:t>
            </w:r>
          </w:p>
        </w:tc>
        <w:tc>
          <w:tcPr>
            <w:tcW w:w="3235" w:type="dxa"/>
          </w:tcPr>
          <w:p w:rsidR="00CB4B42" w:rsidRDefault="00CB4B42" w:rsidP="006332BB">
            <w:r>
              <w:t>Smooth out language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26/41</w:t>
            </w:r>
          </w:p>
        </w:tc>
        <w:tc>
          <w:tcPr>
            <w:tcW w:w="4590" w:type="dxa"/>
          </w:tcPr>
          <w:p w:rsidR="00CB4B42" w:rsidRDefault="00CB4B42" w:rsidP="006332BB">
            <w:r w:rsidRPr="00DA4D58">
              <w:rPr>
                <w:highlight w:val="darkGray"/>
              </w:rPr>
              <w:t>Lowercase “Staff”</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26/42</w:t>
            </w:r>
          </w:p>
        </w:tc>
        <w:tc>
          <w:tcPr>
            <w:tcW w:w="4590" w:type="dxa"/>
          </w:tcPr>
          <w:p w:rsidR="00CB4B42" w:rsidRDefault="00CB4B42" w:rsidP="006332BB">
            <w:r w:rsidRPr="00BB288A">
              <w:rPr>
                <w:color w:val="FFFFFF" w:themeColor="background1"/>
                <w:highlight w:val="darkRed"/>
              </w:rPr>
              <w:t>Add comma after “etc.”</w:t>
            </w:r>
          </w:p>
        </w:tc>
        <w:tc>
          <w:tcPr>
            <w:tcW w:w="3235" w:type="dxa"/>
          </w:tcPr>
          <w:p w:rsidR="00CB4B42" w:rsidRPr="00922630" w:rsidRDefault="00CB4B42" w:rsidP="006332BB">
            <w:r>
              <w:rPr>
                <w:i/>
              </w:rPr>
              <w:t xml:space="preserve">CMOS </w:t>
            </w:r>
            <w:r>
              <w:t>6.20</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lastRenderedPageBreak/>
              <w:t xml:space="preserve">27/5-6 </w:t>
            </w:r>
          </w:p>
        </w:tc>
        <w:tc>
          <w:tcPr>
            <w:tcW w:w="4590" w:type="dxa"/>
          </w:tcPr>
          <w:p w:rsidR="00CB4B42" w:rsidRDefault="00CB4B42" w:rsidP="006332BB">
            <w:r w:rsidRPr="00711605">
              <w:rPr>
                <w:highlight w:val="yellow"/>
              </w:rPr>
              <w:t>Add semi-colons and “and” to properly format list</w:t>
            </w:r>
          </w:p>
        </w:tc>
        <w:tc>
          <w:tcPr>
            <w:tcW w:w="3235" w:type="dxa"/>
          </w:tcPr>
          <w:p w:rsidR="00CB4B42" w:rsidRDefault="00CB4B42" w:rsidP="006332BB">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27/7-8</w:t>
            </w:r>
          </w:p>
        </w:tc>
        <w:tc>
          <w:tcPr>
            <w:tcW w:w="4590" w:type="dxa"/>
          </w:tcPr>
          <w:p w:rsidR="00CB4B42" w:rsidRDefault="00CB4B42" w:rsidP="006332BB">
            <w:r w:rsidRPr="00711605">
              <w:rPr>
                <w:color w:val="FFFFFF" w:themeColor="background1"/>
                <w:highlight w:val="darkCyan"/>
              </w:rPr>
              <w:t>Move “in a timely manner” to end of sentence</w:t>
            </w:r>
          </w:p>
        </w:tc>
        <w:tc>
          <w:tcPr>
            <w:tcW w:w="3235" w:type="dxa"/>
          </w:tcPr>
          <w:p w:rsidR="00CB4B42" w:rsidRDefault="00CB4B42" w:rsidP="006332BB">
            <w:r>
              <w:t>Smooth out language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27/13</w:t>
            </w:r>
          </w:p>
        </w:tc>
        <w:tc>
          <w:tcPr>
            <w:tcW w:w="4590" w:type="dxa"/>
          </w:tcPr>
          <w:p w:rsidR="00CB4B42" w:rsidRDefault="00CB4B42" w:rsidP="006332BB">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27/18-20</w:t>
            </w:r>
          </w:p>
        </w:tc>
        <w:tc>
          <w:tcPr>
            <w:tcW w:w="4590" w:type="dxa"/>
          </w:tcPr>
          <w:p w:rsidR="00CB4B42" w:rsidRDefault="00CB4B42" w:rsidP="006332BB">
            <w:r w:rsidRPr="00BB288A">
              <w:rPr>
                <w:color w:val="FFFFFF" w:themeColor="background1"/>
                <w:highlight w:val="darkMagenta"/>
              </w:rPr>
              <w:t>Delete parenthetical of acronym and move to text</w:t>
            </w:r>
          </w:p>
        </w:tc>
        <w:tc>
          <w:tcPr>
            <w:tcW w:w="3235" w:type="dxa"/>
          </w:tcPr>
          <w:p w:rsidR="00CB4B42" w:rsidRDefault="00CB4B42" w:rsidP="006332BB">
            <w:r>
              <w:t>Consistency with rest of section</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27/21</w:t>
            </w:r>
          </w:p>
        </w:tc>
        <w:tc>
          <w:tcPr>
            <w:tcW w:w="4590" w:type="dxa"/>
          </w:tcPr>
          <w:p w:rsidR="00CB4B42" w:rsidRDefault="00CB4B42" w:rsidP="00CB4B42">
            <w:r w:rsidRPr="00BB288A">
              <w:rPr>
                <w:color w:val="FFFFFF" w:themeColor="background1"/>
                <w:highlight w:val="darkRed"/>
              </w:rPr>
              <w:t>Add comma after “supervision”</w:t>
            </w:r>
          </w:p>
        </w:tc>
        <w:tc>
          <w:tcPr>
            <w:tcW w:w="3235" w:type="dxa"/>
          </w:tcPr>
          <w:p w:rsidR="00CB4B42" w:rsidRPr="00922630" w:rsidRDefault="00CB4B42" w:rsidP="00CB4B42">
            <w:r>
              <w:rPr>
                <w:i/>
              </w:rPr>
              <w:t xml:space="preserve">CMOS </w:t>
            </w:r>
            <w:r>
              <w:t>6.20</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27/22</w:t>
            </w:r>
          </w:p>
        </w:tc>
        <w:tc>
          <w:tcPr>
            <w:tcW w:w="4590" w:type="dxa"/>
          </w:tcPr>
          <w:p w:rsidR="00CB4B42" w:rsidRPr="00DA4D58" w:rsidRDefault="00CB4B42" w:rsidP="006332BB">
            <w:pPr>
              <w:rPr>
                <w:highlight w:val="darkGray"/>
              </w:rPr>
            </w:pPr>
            <w:r w:rsidRPr="00DA4D58">
              <w:rPr>
                <w:highlight w:val="darkGray"/>
              </w:rPr>
              <w:t>Lowercase “Staff”</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27/23</w:t>
            </w:r>
          </w:p>
        </w:tc>
        <w:tc>
          <w:tcPr>
            <w:tcW w:w="4590" w:type="dxa"/>
          </w:tcPr>
          <w:p w:rsidR="00CB4B42" w:rsidRPr="00BB288A" w:rsidRDefault="00CB4B42" w:rsidP="006332BB">
            <w:pPr>
              <w:rPr>
                <w:color w:val="FFFFFF" w:themeColor="background1"/>
                <w:highlight w:val="darkRed"/>
              </w:rPr>
            </w:pPr>
            <w:r w:rsidRPr="00BB288A">
              <w:rPr>
                <w:color w:val="FFFFFF" w:themeColor="background1"/>
                <w:highlight w:val="darkRed"/>
              </w:rPr>
              <w:t>Add Oxford comma after “discipline”</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27/24</w:t>
            </w:r>
          </w:p>
        </w:tc>
        <w:tc>
          <w:tcPr>
            <w:tcW w:w="4590" w:type="dxa"/>
          </w:tcPr>
          <w:p w:rsidR="00CB4B42" w:rsidRPr="00BB288A" w:rsidRDefault="00CB4B42" w:rsidP="006332BB">
            <w:pPr>
              <w:rPr>
                <w:color w:val="FFFFFF" w:themeColor="background1"/>
                <w:highlight w:val="darkRed"/>
              </w:rPr>
            </w:pPr>
            <w:r w:rsidRPr="00BB288A">
              <w:rPr>
                <w:color w:val="FFFFFF" w:themeColor="background1"/>
                <w:highlight w:val="darkRed"/>
              </w:rPr>
              <w:t>Add Oxford comma after “procedures”</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27/26</w:t>
            </w:r>
          </w:p>
        </w:tc>
        <w:tc>
          <w:tcPr>
            <w:tcW w:w="4590" w:type="dxa"/>
          </w:tcPr>
          <w:p w:rsidR="00CB4B42" w:rsidRDefault="00CB4B42" w:rsidP="006332BB">
            <w:r w:rsidRPr="00DA4D58">
              <w:rPr>
                <w:color w:val="FFFFFF" w:themeColor="background1"/>
                <w:highlight w:val="darkMagenta"/>
              </w:rPr>
              <w:t>Remove full title and put in previously defined abbreviation</w:t>
            </w:r>
          </w:p>
        </w:tc>
        <w:tc>
          <w:tcPr>
            <w:tcW w:w="3235" w:type="dxa"/>
          </w:tcPr>
          <w:p w:rsidR="00CB4B42" w:rsidRDefault="00CB4B42" w:rsidP="006332BB"/>
        </w:tc>
      </w:tr>
      <w:tr w:rsidR="00C9388D" w:rsidRPr="00EE113E" w:rsidTr="00B12CB1">
        <w:tc>
          <w:tcPr>
            <w:tcW w:w="1525" w:type="dxa"/>
            <w:shd w:val="clear" w:color="auto" w:fill="F4B083" w:themeFill="accent2" w:themeFillTint="99"/>
          </w:tcPr>
          <w:p w:rsidR="00C9388D" w:rsidRPr="00CA0D66" w:rsidRDefault="00C9388D" w:rsidP="00B12CB1">
            <w:pPr>
              <w:rPr>
                <w:b/>
              </w:rPr>
            </w:pPr>
            <w:r w:rsidRPr="00CA0D66">
              <w:rPr>
                <w:b/>
              </w:rPr>
              <w:t>27/2</w:t>
            </w:r>
            <w:r>
              <w:rPr>
                <w:b/>
              </w:rPr>
              <w:t>7</w:t>
            </w:r>
          </w:p>
        </w:tc>
        <w:tc>
          <w:tcPr>
            <w:tcW w:w="4590" w:type="dxa"/>
          </w:tcPr>
          <w:p w:rsidR="00C9388D" w:rsidRPr="00DA4D58" w:rsidRDefault="00C9388D" w:rsidP="00B12CB1">
            <w:pPr>
              <w:rPr>
                <w:highlight w:val="darkGray"/>
              </w:rPr>
            </w:pPr>
            <w:r w:rsidRPr="00DA4D58">
              <w:rPr>
                <w:highlight w:val="darkGray"/>
              </w:rPr>
              <w:t>Lowercase “Staff”</w:t>
            </w:r>
          </w:p>
        </w:tc>
        <w:tc>
          <w:tcPr>
            <w:tcW w:w="3235" w:type="dxa"/>
          </w:tcPr>
          <w:p w:rsidR="00C9388D" w:rsidRDefault="00C9388D"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27/28</w:t>
            </w:r>
          </w:p>
        </w:tc>
        <w:tc>
          <w:tcPr>
            <w:tcW w:w="4590" w:type="dxa"/>
          </w:tcPr>
          <w:p w:rsidR="00CB4B42" w:rsidRDefault="00CB4B42" w:rsidP="006332BB">
            <w:r w:rsidRPr="00DA4D58">
              <w:rPr>
                <w:highlight w:val="darkGray"/>
              </w:rPr>
              <w:t>Lowercase “Policy Manual”</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27/33</w:t>
            </w:r>
          </w:p>
        </w:tc>
        <w:tc>
          <w:tcPr>
            <w:tcW w:w="4590" w:type="dxa"/>
          </w:tcPr>
          <w:p w:rsidR="00CB4B42" w:rsidRDefault="00CB4B42" w:rsidP="006332BB">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27/33</w:t>
            </w:r>
          </w:p>
        </w:tc>
        <w:tc>
          <w:tcPr>
            <w:tcW w:w="4590" w:type="dxa"/>
          </w:tcPr>
          <w:p w:rsidR="00CB4B42" w:rsidRDefault="00CB4B42" w:rsidP="006332BB">
            <w:r w:rsidRPr="00BB288A">
              <w:rPr>
                <w:color w:val="FFFFFF" w:themeColor="background1"/>
                <w:highlight w:val="darkRed"/>
              </w:rPr>
              <w:t>Strike comma after “prior”</w:t>
            </w:r>
          </w:p>
        </w:tc>
        <w:tc>
          <w:tcPr>
            <w:tcW w:w="3235" w:type="dxa"/>
          </w:tcPr>
          <w:p w:rsidR="00CB4B42" w:rsidRDefault="00CB4B42" w:rsidP="006332BB">
            <w:r>
              <w:rPr>
                <w:i/>
              </w:rPr>
              <w:t xml:space="preserve">CMOS </w:t>
            </w:r>
            <w:r>
              <w:t>6.25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27/37</w:t>
            </w:r>
          </w:p>
        </w:tc>
        <w:tc>
          <w:tcPr>
            <w:tcW w:w="4590" w:type="dxa"/>
          </w:tcPr>
          <w:p w:rsidR="00CB4B42" w:rsidRDefault="00CB4B42" w:rsidP="006332BB">
            <w:r w:rsidRPr="000B4613">
              <w:rPr>
                <w:color w:val="FFFFFF" w:themeColor="background1"/>
                <w:highlight w:val="darkMagenta"/>
              </w:rPr>
              <w:t xml:space="preserve">Spell out full title and put in parenthetical for </w:t>
            </w:r>
            <w:r w:rsidR="000B4613" w:rsidRPr="000B4613">
              <w:rPr>
                <w:color w:val="FFFFFF" w:themeColor="background1"/>
                <w:highlight w:val="darkMagenta"/>
              </w:rPr>
              <w:t>abbreviation/</w:t>
            </w:r>
            <w:r w:rsidRPr="000B4613">
              <w:rPr>
                <w:color w:val="FFFFFF" w:themeColor="background1"/>
                <w:highlight w:val="darkMagenta"/>
              </w:rPr>
              <w:t>acronym</w:t>
            </w:r>
          </w:p>
        </w:tc>
        <w:tc>
          <w:tcPr>
            <w:tcW w:w="3235" w:type="dxa"/>
          </w:tcPr>
          <w:p w:rsidR="00CB4B42" w:rsidRDefault="00CB4B42" w:rsidP="006332BB">
            <w:r>
              <w:t>Consistency with rest of section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27/38</w:t>
            </w:r>
          </w:p>
        </w:tc>
        <w:tc>
          <w:tcPr>
            <w:tcW w:w="4590" w:type="dxa"/>
          </w:tcPr>
          <w:p w:rsidR="00CB4B42" w:rsidRDefault="00CB4B42" w:rsidP="006332BB">
            <w:r w:rsidRPr="00BB288A">
              <w:rPr>
                <w:color w:val="FFFFFF" w:themeColor="background1"/>
                <w:highlight w:val="darkMagenta"/>
              </w:rPr>
              <w:t>Use previously defined acronym</w:t>
            </w:r>
          </w:p>
        </w:tc>
        <w:tc>
          <w:tcPr>
            <w:tcW w:w="3235" w:type="dxa"/>
          </w:tcPr>
          <w:p w:rsidR="00CB4B42" w:rsidRDefault="00CB4B42" w:rsidP="006332BB">
            <w:r>
              <w:t>Consistency with rest of section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27/44</w:t>
            </w:r>
          </w:p>
        </w:tc>
        <w:tc>
          <w:tcPr>
            <w:tcW w:w="4590" w:type="dxa"/>
          </w:tcPr>
          <w:p w:rsidR="00CB4B42" w:rsidRDefault="00CB4B42" w:rsidP="006332BB">
            <w:r w:rsidRPr="00BB288A">
              <w:rPr>
                <w:color w:val="FFFFFF" w:themeColor="background1"/>
                <w:highlight w:val="darkRed"/>
              </w:rPr>
              <w:t>Strike comma after “needs”</w:t>
            </w:r>
          </w:p>
        </w:tc>
        <w:tc>
          <w:tcPr>
            <w:tcW w:w="3235" w:type="dxa"/>
          </w:tcPr>
          <w:p w:rsidR="00CB4B42" w:rsidRDefault="00CB4B42" w:rsidP="006332BB">
            <w:r>
              <w:rPr>
                <w:i/>
              </w:rPr>
              <w:t xml:space="preserve">CMOS </w:t>
            </w:r>
            <w:r>
              <w:t>6.25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w:t>
            </w:r>
          </w:p>
        </w:tc>
        <w:tc>
          <w:tcPr>
            <w:tcW w:w="4590" w:type="dxa"/>
          </w:tcPr>
          <w:p w:rsidR="00CB4B42" w:rsidRDefault="00CB4B42" w:rsidP="006332BB">
            <w:r w:rsidRPr="00711605">
              <w:rPr>
                <w:color w:val="FFFFFF" w:themeColor="background1"/>
                <w:highlight w:val="darkCyan"/>
              </w:rPr>
              <w:t>Move “By the LNC meeting following the convention” to after “Recommend”</w:t>
            </w:r>
          </w:p>
        </w:tc>
        <w:tc>
          <w:tcPr>
            <w:tcW w:w="3235" w:type="dxa"/>
          </w:tcPr>
          <w:p w:rsidR="00CB4B42" w:rsidRDefault="00CB4B42" w:rsidP="006332BB">
            <w:r>
              <w:t>Clarity and consistency of leading with verb in list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w:t>
            </w:r>
          </w:p>
        </w:tc>
        <w:tc>
          <w:tcPr>
            <w:tcW w:w="4590" w:type="dxa"/>
          </w:tcPr>
          <w:p w:rsidR="00CB4B42" w:rsidRDefault="00CB4B42" w:rsidP="006332BB">
            <w:r w:rsidRPr="00711605">
              <w:rPr>
                <w:color w:val="FFFFFF" w:themeColor="background1"/>
                <w:highlight w:val="darkYellow"/>
              </w:rPr>
              <w:t>Strike “the committee will”</w:t>
            </w:r>
          </w:p>
        </w:tc>
        <w:tc>
          <w:tcPr>
            <w:tcW w:w="3235" w:type="dxa"/>
          </w:tcPr>
          <w:p w:rsidR="00CB4B42" w:rsidRDefault="00CB4B42" w:rsidP="006332BB">
            <w:r>
              <w:t>Unnecessary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28/2</w:t>
            </w:r>
          </w:p>
        </w:tc>
        <w:tc>
          <w:tcPr>
            <w:tcW w:w="4590" w:type="dxa"/>
          </w:tcPr>
          <w:p w:rsidR="00CB4B42" w:rsidRPr="00711605" w:rsidRDefault="00CB4B42" w:rsidP="006332BB">
            <w:pPr>
              <w:rPr>
                <w:color w:val="FFFFFF" w:themeColor="background1"/>
                <w:highlight w:val="darkYellow"/>
              </w:rPr>
            </w:pPr>
            <w:r w:rsidRPr="00711605">
              <w:rPr>
                <w:color w:val="FFFFFF" w:themeColor="background1"/>
                <w:highlight w:val="darkYellow"/>
              </w:rPr>
              <w:t>Strike “to the LNC”</w:t>
            </w:r>
          </w:p>
        </w:tc>
        <w:tc>
          <w:tcPr>
            <w:tcW w:w="3235" w:type="dxa"/>
          </w:tcPr>
          <w:p w:rsidR="00CB4B42" w:rsidRDefault="00CB4B42" w:rsidP="006332BB">
            <w:r>
              <w:t>Redundant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28/5-6</w:t>
            </w:r>
          </w:p>
        </w:tc>
        <w:tc>
          <w:tcPr>
            <w:tcW w:w="4590" w:type="dxa"/>
          </w:tcPr>
          <w:p w:rsidR="00CB4B42" w:rsidRPr="00711605" w:rsidRDefault="00CB4B42" w:rsidP="006332BB">
            <w:pPr>
              <w:rPr>
                <w:color w:val="FFFFFF" w:themeColor="background1"/>
                <w:highlight w:val="darkYellow"/>
              </w:rPr>
            </w:pPr>
            <w:r w:rsidRPr="00711605">
              <w:rPr>
                <w:color w:val="FFFFFF" w:themeColor="background1"/>
                <w:highlight w:val="darkYellow"/>
              </w:rPr>
              <w:t>Strike “to that,” “any,” and “as it”; add “IT”; add “s” to “solution”;  add “</w:t>
            </w:r>
            <w:proofErr w:type="spellStart"/>
            <w:r w:rsidRPr="00711605">
              <w:rPr>
                <w:color w:val="FFFFFF" w:themeColor="background1"/>
                <w:highlight w:val="darkYellow"/>
              </w:rPr>
              <w:t>ing</w:t>
            </w:r>
            <w:proofErr w:type="spellEnd"/>
            <w:r w:rsidRPr="00711605">
              <w:rPr>
                <w:color w:val="FFFFFF" w:themeColor="background1"/>
                <w:highlight w:val="darkYellow"/>
              </w:rPr>
              <w:t>” to “pertain”; and, add “LP” to “HQ”</w:t>
            </w:r>
          </w:p>
        </w:tc>
        <w:tc>
          <w:tcPr>
            <w:tcW w:w="3235" w:type="dxa"/>
          </w:tcPr>
          <w:p w:rsidR="00CB4B42" w:rsidRDefault="00CB4B42" w:rsidP="006332BB">
            <w:r>
              <w:t>Reword for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28/8-9</w:t>
            </w:r>
          </w:p>
        </w:tc>
        <w:tc>
          <w:tcPr>
            <w:tcW w:w="4590" w:type="dxa"/>
          </w:tcPr>
          <w:p w:rsidR="00CB4B42" w:rsidRDefault="00CB4B42" w:rsidP="006332BB">
            <w:r w:rsidRPr="00711605">
              <w:rPr>
                <w:color w:val="FFFFFF" w:themeColor="background1"/>
                <w:highlight w:val="darkYellow"/>
              </w:rPr>
              <w:t>Strike “to that,” “any,” and “as it”; add “IT”; add “s” to “solution”;  add “</w:t>
            </w:r>
            <w:proofErr w:type="spellStart"/>
            <w:r w:rsidRPr="00711605">
              <w:rPr>
                <w:color w:val="FFFFFF" w:themeColor="background1"/>
                <w:highlight w:val="darkYellow"/>
              </w:rPr>
              <w:t>ing</w:t>
            </w:r>
            <w:proofErr w:type="spellEnd"/>
            <w:r w:rsidRPr="00711605">
              <w:rPr>
                <w:color w:val="FFFFFF" w:themeColor="background1"/>
                <w:highlight w:val="darkYellow"/>
              </w:rPr>
              <w:t>” to “pertain”; and, add “LP” to “HQ”</w:t>
            </w:r>
          </w:p>
        </w:tc>
        <w:tc>
          <w:tcPr>
            <w:tcW w:w="3235" w:type="dxa"/>
          </w:tcPr>
          <w:p w:rsidR="00CB4B42" w:rsidRDefault="00CB4B42" w:rsidP="006332BB">
            <w:r>
              <w:t>Reword for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28/11</w:t>
            </w:r>
          </w:p>
        </w:tc>
        <w:tc>
          <w:tcPr>
            <w:tcW w:w="4590" w:type="dxa"/>
          </w:tcPr>
          <w:p w:rsidR="00CB4B42" w:rsidRDefault="00CB4B42" w:rsidP="006332BB">
            <w:r w:rsidRPr="000B4613">
              <w:rPr>
                <w:color w:val="FFFFFF" w:themeColor="background1"/>
                <w:highlight w:val="darkMagenta"/>
              </w:rPr>
              <w:t>Add “LP” to “HQ”</w:t>
            </w:r>
          </w:p>
        </w:tc>
        <w:tc>
          <w:tcPr>
            <w:tcW w:w="3235" w:type="dxa"/>
          </w:tcPr>
          <w:p w:rsidR="00CB4B42" w:rsidRDefault="00CB4B42" w:rsidP="006332BB">
            <w:r>
              <w:t>Clarity and consistency in abbreviation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28/13</w:t>
            </w:r>
          </w:p>
        </w:tc>
        <w:tc>
          <w:tcPr>
            <w:tcW w:w="4590" w:type="dxa"/>
          </w:tcPr>
          <w:p w:rsidR="00CB4B42" w:rsidRDefault="00CB4B42" w:rsidP="006332BB">
            <w:r w:rsidRPr="00DA4D58">
              <w:rPr>
                <w:highlight w:val="darkGray"/>
              </w:rPr>
              <w:t>Lowercase “Committee”</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lastRenderedPageBreak/>
              <w:t>28/14</w:t>
            </w:r>
          </w:p>
        </w:tc>
        <w:tc>
          <w:tcPr>
            <w:tcW w:w="4590" w:type="dxa"/>
          </w:tcPr>
          <w:p w:rsidR="00CB4B42" w:rsidRDefault="00CB4B42" w:rsidP="006332BB">
            <w:r w:rsidRPr="000B4613">
              <w:rPr>
                <w:color w:val="FFFFFF" w:themeColor="background1"/>
                <w:highlight w:val="darkMagenta"/>
              </w:rPr>
              <w:t>Add “LP” to “HQ”</w:t>
            </w:r>
          </w:p>
        </w:tc>
        <w:tc>
          <w:tcPr>
            <w:tcW w:w="3235" w:type="dxa"/>
          </w:tcPr>
          <w:p w:rsidR="00CB4B42" w:rsidRDefault="00CB4B42" w:rsidP="006332BB">
            <w:r>
              <w:t>Clarity and consistency in abbreviation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28/15</w:t>
            </w:r>
          </w:p>
        </w:tc>
        <w:tc>
          <w:tcPr>
            <w:tcW w:w="4590" w:type="dxa"/>
          </w:tcPr>
          <w:p w:rsidR="00CB4B42" w:rsidRDefault="00CB4B42" w:rsidP="006332BB">
            <w:r w:rsidRPr="000B58D9">
              <w:rPr>
                <w:color w:val="FFFFFF" w:themeColor="background1"/>
                <w:highlight w:val="darkMagenta"/>
              </w:rPr>
              <w:t xml:space="preserve">Use previously defined </w:t>
            </w:r>
            <w:r w:rsidR="000B58D9" w:rsidRPr="000B58D9">
              <w:rPr>
                <w:color w:val="FFFFFF" w:themeColor="background1"/>
                <w:highlight w:val="darkMagenta"/>
              </w:rPr>
              <w:t>abbreviation/</w:t>
            </w:r>
            <w:r w:rsidRPr="000B58D9">
              <w:rPr>
                <w:color w:val="FFFFFF" w:themeColor="background1"/>
                <w:highlight w:val="darkMagenta"/>
              </w:rPr>
              <w:t>acronym</w:t>
            </w:r>
          </w:p>
        </w:tc>
        <w:tc>
          <w:tcPr>
            <w:tcW w:w="3235" w:type="dxa"/>
          </w:tcPr>
          <w:p w:rsidR="00CB4B42" w:rsidRDefault="00CB4B42" w:rsidP="006332BB">
            <w:r>
              <w:t>Consistency with rest of section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28/15</w:t>
            </w:r>
          </w:p>
        </w:tc>
        <w:tc>
          <w:tcPr>
            <w:tcW w:w="4590" w:type="dxa"/>
          </w:tcPr>
          <w:p w:rsidR="00CB4B42" w:rsidRDefault="00CB4B42" w:rsidP="006332BB">
            <w:r w:rsidRPr="000B58D9">
              <w:rPr>
                <w:color w:val="FFFFFF" w:themeColor="background1"/>
                <w:highlight w:val="darkYellow"/>
              </w:rPr>
              <w:t>Add “systems”</w:t>
            </w:r>
          </w:p>
        </w:tc>
        <w:tc>
          <w:tcPr>
            <w:tcW w:w="3235" w:type="dxa"/>
          </w:tcPr>
          <w:p w:rsidR="00CB4B42" w:rsidRDefault="00CB4B42" w:rsidP="006332BB">
            <w:r>
              <w:t>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28/15</w:t>
            </w:r>
          </w:p>
        </w:tc>
        <w:tc>
          <w:tcPr>
            <w:tcW w:w="4590" w:type="dxa"/>
          </w:tcPr>
          <w:p w:rsidR="00CB4B42" w:rsidRDefault="00CB4B42" w:rsidP="006332BB">
            <w:r w:rsidRPr="000B4613">
              <w:rPr>
                <w:color w:val="FFFFFF" w:themeColor="background1"/>
                <w:highlight w:val="darkMagenta"/>
              </w:rPr>
              <w:t>Add “LP” to “HQ”</w:t>
            </w:r>
          </w:p>
        </w:tc>
        <w:tc>
          <w:tcPr>
            <w:tcW w:w="3235" w:type="dxa"/>
          </w:tcPr>
          <w:p w:rsidR="00CB4B42" w:rsidRDefault="00CB4B42" w:rsidP="006332BB">
            <w:r>
              <w:t>Clarity and consistency in abbreviation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28/21</w:t>
            </w:r>
          </w:p>
        </w:tc>
        <w:tc>
          <w:tcPr>
            <w:tcW w:w="4590" w:type="dxa"/>
          </w:tcPr>
          <w:p w:rsidR="00CB4B42" w:rsidRDefault="00CB4B42" w:rsidP="006332BB">
            <w:r w:rsidRPr="000B4613">
              <w:rPr>
                <w:color w:val="FFFFFF" w:themeColor="background1"/>
                <w:highlight w:val="darkMagenta"/>
              </w:rPr>
              <w:t xml:space="preserve">Add parenthetical for </w:t>
            </w:r>
            <w:r w:rsidR="000B4613" w:rsidRPr="000B4613">
              <w:rPr>
                <w:color w:val="FFFFFF" w:themeColor="background1"/>
                <w:highlight w:val="darkMagenta"/>
              </w:rPr>
              <w:t>abbreviation/</w:t>
            </w:r>
            <w:r w:rsidRPr="000B4613">
              <w:rPr>
                <w:color w:val="FFFFFF" w:themeColor="background1"/>
                <w:highlight w:val="darkMagenta"/>
              </w:rPr>
              <w:t>acronym</w:t>
            </w:r>
          </w:p>
        </w:tc>
        <w:tc>
          <w:tcPr>
            <w:tcW w:w="3235" w:type="dxa"/>
          </w:tcPr>
          <w:p w:rsidR="00CB4B42" w:rsidRDefault="00CB4B42" w:rsidP="006332BB">
            <w:r>
              <w:t>Consistency with rest of section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28/21</w:t>
            </w:r>
          </w:p>
        </w:tc>
        <w:tc>
          <w:tcPr>
            <w:tcW w:w="4590" w:type="dxa"/>
          </w:tcPr>
          <w:p w:rsidR="00CB4B42" w:rsidRDefault="00CB4B42" w:rsidP="006332BB">
            <w:r w:rsidRPr="000B58D9">
              <w:rPr>
                <w:color w:val="FFFFFF" w:themeColor="background1"/>
                <w:highlight w:val="darkYellow"/>
              </w:rPr>
              <w:t>Add “with the assistance of staff as necessary”</w:t>
            </w:r>
          </w:p>
        </w:tc>
        <w:tc>
          <w:tcPr>
            <w:tcW w:w="3235" w:type="dxa"/>
          </w:tcPr>
          <w:p w:rsidR="00CB4B42" w:rsidRDefault="00CB4B42" w:rsidP="006332BB">
            <w:r>
              <w:t>Clarity to remove repetitive use of that phrase in list</w:t>
            </w:r>
          </w:p>
        </w:tc>
      </w:tr>
      <w:tr w:rsidR="00CB4B42" w:rsidRPr="00EE113E" w:rsidTr="00C66AD5">
        <w:tc>
          <w:tcPr>
            <w:tcW w:w="1525" w:type="dxa"/>
            <w:shd w:val="clear" w:color="auto" w:fill="F4B083" w:themeFill="accent2" w:themeFillTint="99"/>
          </w:tcPr>
          <w:p w:rsidR="00CB4B42" w:rsidRPr="00711605" w:rsidRDefault="00CB4B42" w:rsidP="00826C7F">
            <w:pPr>
              <w:rPr>
                <w:b/>
              </w:rPr>
            </w:pPr>
            <w:r w:rsidRPr="00711605">
              <w:rPr>
                <w:b/>
              </w:rPr>
              <w:t>28/25-47</w:t>
            </w:r>
          </w:p>
          <w:p w:rsidR="00CB4B42" w:rsidRPr="00CA0D66" w:rsidRDefault="00CB4B42" w:rsidP="00826C7F">
            <w:pPr>
              <w:rPr>
                <w:b/>
                <w:highlight w:val="yellow"/>
              </w:rPr>
            </w:pPr>
            <w:r w:rsidRPr="00711605">
              <w:rPr>
                <w:b/>
              </w:rPr>
              <w:t>29/1-14</w:t>
            </w:r>
          </w:p>
        </w:tc>
        <w:tc>
          <w:tcPr>
            <w:tcW w:w="4590" w:type="dxa"/>
          </w:tcPr>
          <w:p w:rsidR="00CB4B42" w:rsidRPr="00E858B2" w:rsidRDefault="00CB4B42" w:rsidP="00826C7F">
            <w:pPr>
              <w:rPr>
                <w:highlight w:val="yellow"/>
              </w:rPr>
            </w:pPr>
            <w:r w:rsidRPr="00E858B2">
              <w:rPr>
                <w:highlight w:val="yellow"/>
              </w:rPr>
              <w:t>Change from numbered list to bulleted list</w:t>
            </w:r>
          </w:p>
        </w:tc>
        <w:tc>
          <w:tcPr>
            <w:tcW w:w="3235" w:type="dxa"/>
          </w:tcPr>
          <w:p w:rsidR="00CB4B42" w:rsidRDefault="00CB4B42" w:rsidP="00826C7F">
            <w:r w:rsidRPr="00711605">
              <w:rPr>
                <w:i/>
              </w:rPr>
              <w:t xml:space="preserve">CMOS </w:t>
            </w:r>
            <w:r w:rsidRPr="00711605">
              <w:t>6.127</w:t>
            </w:r>
            <w:r>
              <w:t xml:space="preserve"> </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28/25</w:t>
            </w:r>
          </w:p>
        </w:tc>
        <w:tc>
          <w:tcPr>
            <w:tcW w:w="4590" w:type="dxa"/>
          </w:tcPr>
          <w:p w:rsidR="00CB4B42" w:rsidRDefault="00CB4B42" w:rsidP="00826C7F">
            <w:r w:rsidRPr="00711605">
              <w:rPr>
                <w:color w:val="FFFFFF" w:themeColor="background1"/>
                <w:highlight w:val="darkYellow"/>
              </w:rPr>
              <w:t>Strike “With the assistance of staff” and capitalize “collect”</w:t>
            </w:r>
          </w:p>
        </w:tc>
        <w:tc>
          <w:tcPr>
            <w:tcW w:w="3235" w:type="dxa"/>
          </w:tcPr>
          <w:p w:rsidR="00CB4B42" w:rsidRDefault="00CB4B42" w:rsidP="00826C7F">
            <w:r>
              <w:t>Remove redundant and repetitive phrase</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28/26</w:t>
            </w:r>
          </w:p>
        </w:tc>
        <w:tc>
          <w:tcPr>
            <w:tcW w:w="4590" w:type="dxa"/>
          </w:tcPr>
          <w:p w:rsidR="00CB4B42" w:rsidRDefault="00CB4B42" w:rsidP="00826C7F">
            <w:r w:rsidRPr="00711605">
              <w:rPr>
                <w:highlight w:val="yellow"/>
              </w:rPr>
              <w:t>Remove period and add semi-colon</w:t>
            </w:r>
          </w:p>
        </w:tc>
        <w:tc>
          <w:tcPr>
            <w:tcW w:w="3235" w:type="dxa"/>
          </w:tcPr>
          <w:p w:rsidR="00CB4B42" w:rsidRDefault="00CB4B42" w:rsidP="00826C7F">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28/27</w:t>
            </w:r>
          </w:p>
        </w:tc>
        <w:tc>
          <w:tcPr>
            <w:tcW w:w="4590" w:type="dxa"/>
          </w:tcPr>
          <w:p w:rsidR="00CB4B42" w:rsidRDefault="00CB4B42" w:rsidP="00826C7F">
            <w:r w:rsidRPr="00711605">
              <w:rPr>
                <w:color w:val="FFFFFF" w:themeColor="background1"/>
                <w:highlight w:val="darkYellow"/>
              </w:rPr>
              <w:t>Strike “to the committee as a whole”</w:t>
            </w:r>
          </w:p>
        </w:tc>
        <w:tc>
          <w:tcPr>
            <w:tcW w:w="3235" w:type="dxa"/>
          </w:tcPr>
          <w:p w:rsidR="00CB4B42" w:rsidRDefault="00CB4B42" w:rsidP="00826C7F">
            <w:r>
              <w:t>Not necessary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28/28</w:t>
            </w:r>
          </w:p>
        </w:tc>
        <w:tc>
          <w:tcPr>
            <w:tcW w:w="4590" w:type="dxa"/>
          </w:tcPr>
          <w:p w:rsidR="00CB4B42" w:rsidRDefault="00CB4B42" w:rsidP="006332BB">
            <w:r w:rsidRPr="00711605">
              <w:rPr>
                <w:highlight w:val="yellow"/>
              </w:rPr>
              <w:t>Remove period and add semi-colon</w:t>
            </w:r>
          </w:p>
        </w:tc>
        <w:tc>
          <w:tcPr>
            <w:tcW w:w="3235" w:type="dxa"/>
          </w:tcPr>
          <w:p w:rsidR="00CB4B42" w:rsidRDefault="00CB4B42" w:rsidP="006332BB">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28/29</w:t>
            </w:r>
          </w:p>
        </w:tc>
        <w:tc>
          <w:tcPr>
            <w:tcW w:w="4590" w:type="dxa"/>
          </w:tcPr>
          <w:p w:rsidR="00CB4B42" w:rsidRPr="00711605" w:rsidRDefault="00CB4B42" w:rsidP="00826C7F">
            <w:pPr>
              <w:rPr>
                <w:color w:val="FFFFFF" w:themeColor="background1"/>
                <w:highlight w:val="darkYellow"/>
              </w:rPr>
            </w:pPr>
            <w:r w:rsidRPr="00711605">
              <w:rPr>
                <w:color w:val="FFFFFF" w:themeColor="background1"/>
                <w:highlight w:val="darkYellow"/>
              </w:rPr>
              <w:t>Remove “d” from “proposed”; strike “shall”; and add “</w:t>
            </w:r>
            <w:proofErr w:type="spellStart"/>
            <w:r w:rsidRPr="00711605">
              <w:rPr>
                <w:color w:val="FFFFFF" w:themeColor="background1"/>
                <w:highlight w:val="darkYellow"/>
              </w:rPr>
              <w:t>ing</w:t>
            </w:r>
            <w:proofErr w:type="spellEnd"/>
            <w:r w:rsidRPr="00711605">
              <w:rPr>
                <w:color w:val="FFFFFF" w:themeColor="background1"/>
                <w:highlight w:val="darkYellow"/>
              </w:rPr>
              <w:t>” to “represent”</w:t>
            </w:r>
          </w:p>
        </w:tc>
        <w:tc>
          <w:tcPr>
            <w:tcW w:w="3235" w:type="dxa"/>
          </w:tcPr>
          <w:p w:rsidR="00CB4B42" w:rsidRDefault="00CB4B42" w:rsidP="00826C7F">
            <w:r>
              <w:t>Reword for clarity and style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28/33</w:t>
            </w:r>
          </w:p>
        </w:tc>
        <w:tc>
          <w:tcPr>
            <w:tcW w:w="4590" w:type="dxa"/>
          </w:tcPr>
          <w:p w:rsidR="00CB4B42" w:rsidRDefault="00CB4B42" w:rsidP="006332BB">
            <w:r w:rsidRPr="00711605">
              <w:rPr>
                <w:highlight w:val="yellow"/>
              </w:rPr>
              <w:t>Remove period and add semi-colon</w:t>
            </w:r>
          </w:p>
        </w:tc>
        <w:tc>
          <w:tcPr>
            <w:tcW w:w="3235" w:type="dxa"/>
          </w:tcPr>
          <w:p w:rsidR="00CB4B42" w:rsidRDefault="00CB4B42" w:rsidP="006332BB">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28/34</w:t>
            </w:r>
          </w:p>
        </w:tc>
        <w:tc>
          <w:tcPr>
            <w:tcW w:w="4590" w:type="dxa"/>
          </w:tcPr>
          <w:p w:rsidR="00CB4B42" w:rsidRDefault="00CB4B42" w:rsidP="006332BB">
            <w:r w:rsidRPr="00711605">
              <w:rPr>
                <w:color w:val="FFFFFF" w:themeColor="background1"/>
                <w:highlight w:val="darkYellow"/>
              </w:rPr>
              <w:t>Strike “With the assistance of staff” and capitalize “prepare”</w:t>
            </w:r>
          </w:p>
        </w:tc>
        <w:tc>
          <w:tcPr>
            <w:tcW w:w="3235" w:type="dxa"/>
          </w:tcPr>
          <w:p w:rsidR="00CB4B42" w:rsidRDefault="00CB4B42" w:rsidP="006332BB">
            <w:r>
              <w:t>Remove redundant and repetitive phrase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28/43</w:t>
            </w:r>
          </w:p>
        </w:tc>
        <w:tc>
          <w:tcPr>
            <w:tcW w:w="4590" w:type="dxa"/>
          </w:tcPr>
          <w:p w:rsidR="00CB4B42" w:rsidRDefault="00CB4B42" w:rsidP="006332BB">
            <w:r w:rsidRPr="00711605">
              <w:rPr>
                <w:highlight w:val="yellow"/>
              </w:rPr>
              <w:t>Remove period and add semi-colon</w:t>
            </w:r>
          </w:p>
        </w:tc>
        <w:tc>
          <w:tcPr>
            <w:tcW w:w="3235" w:type="dxa"/>
          </w:tcPr>
          <w:p w:rsidR="00CB4B42" w:rsidRDefault="00CB4B42" w:rsidP="006332BB">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28/44</w:t>
            </w:r>
          </w:p>
        </w:tc>
        <w:tc>
          <w:tcPr>
            <w:tcW w:w="4590" w:type="dxa"/>
          </w:tcPr>
          <w:p w:rsidR="00CB4B42" w:rsidRDefault="00CB4B42" w:rsidP="006332BB">
            <w:r w:rsidRPr="00711605">
              <w:rPr>
                <w:color w:val="FFFFFF" w:themeColor="background1"/>
                <w:highlight w:val="darkYellow"/>
              </w:rPr>
              <w:t>Strike “With the assistance of staff”</w:t>
            </w:r>
            <w:r w:rsidRPr="00711605">
              <w:rPr>
                <w:color w:val="FFFFFF" w:themeColor="background1"/>
              </w:rPr>
              <w:t xml:space="preserve"> </w:t>
            </w:r>
          </w:p>
        </w:tc>
        <w:tc>
          <w:tcPr>
            <w:tcW w:w="3235" w:type="dxa"/>
          </w:tcPr>
          <w:p w:rsidR="00CB4B42" w:rsidRDefault="00CB4B42" w:rsidP="006332BB">
            <w:r>
              <w:t>Remove redundant and repetitive phrase</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28/44-46</w:t>
            </w:r>
          </w:p>
        </w:tc>
        <w:tc>
          <w:tcPr>
            <w:tcW w:w="4590" w:type="dxa"/>
          </w:tcPr>
          <w:p w:rsidR="00CB4B42" w:rsidRDefault="00CB4B42" w:rsidP="00826C7F">
            <w:r w:rsidRPr="00711605">
              <w:rPr>
                <w:color w:val="FFFFFF" w:themeColor="background1"/>
                <w:highlight w:val="darkCyan"/>
              </w:rPr>
              <w:t>Move “, prior to the second general LNC meeting following the completion of the bi-annual election cycle ending in November of even numbered years” to after “present a report” and hyphenate “even numbered”</w:t>
            </w:r>
          </w:p>
        </w:tc>
        <w:tc>
          <w:tcPr>
            <w:tcW w:w="3235" w:type="dxa"/>
          </w:tcPr>
          <w:p w:rsidR="00CB4B42" w:rsidRDefault="00CB4B42" w:rsidP="00826C7F">
            <w:r>
              <w:t>Reword for clarity, grammar, and style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29/11</w:t>
            </w:r>
          </w:p>
        </w:tc>
        <w:tc>
          <w:tcPr>
            <w:tcW w:w="4590" w:type="dxa"/>
          </w:tcPr>
          <w:p w:rsidR="00CB4B42" w:rsidRPr="00711605" w:rsidRDefault="00CB4B42" w:rsidP="006332BB">
            <w:pPr>
              <w:rPr>
                <w:highlight w:val="yellow"/>
              </w:rPr>
            </w:pPr>
            <w:r w:rsidRPr="00711605">
              <w:rPr>
                <w:highlight w:val="yellow"/>
              </w:rPr>
              <w:t>Remove period, add semi-colon, and “and”</w:t>
            </w:r>
          </w:p>
        </w:tc>
        <w:tc>
          <w:tcPr>
            <w:tcW w:w="3235" w:type="dxa"/>
          </w:tcPr>
          <w:p w:rsidR="00CB4B42" w:rsidRDefault="00CB4B42" w:rsidP="006332BB">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29/19</w:t>
            </w:r>
          </w:p>
        </w:tc>
        <w:tc>
          <w:tcPr>
            <w:tcW w:w="4590" w:type="dxa"/>
          </w:tcPr>
          <w:p w:rsidR="00CB4B42" w:rsidRPr="000B4613" w:rsidRDefault="00CB4B42" w:rsidP="006332BB">
            <w:pPr>
              <w:rPr>
                <w:color w:val="FFFFFF" w:themeColor="background1"/>
                <w:highlight w:val="darkMagenta"/>
              </w:rPr>
            </w:pPr>
            <w:r w:rsidRPr="000B4613">
              <w:rPr>
                <w:color w:val="FFFFFF" w:themeColor="background1"/>
                <w:highlight w:val="darkMagenta"/>
              </w:rPr>
              <w:t xml:space="preserve">Spell out full title and put in parenthetical for </w:t>
            </w:r>
            <w:r w:rsidR="000B4613" w:rsidRPr="000B4613">
              <w:rPr>
                <w:color w:val="FFFFFF" w:themeColor="background1"/>
                <w:highlight w:val="darkMagenta"/>
              </w:rPr>
              <w:t>abbreviation/</w:t>
            </w:r>
            <w:r w:rsidRPr="000B4613">
              <w:rPr>
                <w:color w:val="FFFFFF" w:themeColor="background1"/>
                <w:highlight w:val="darkMagenta"/>
              </w:rPr>
              <w:t>acronym</w:t>
            </w:r>
          </w:p>
        </w:tc>
        <w:tc>
          <w:tcPr>
            <w:tcW w:w="3235" w:type="dxa"/>
          </w:tcPr>
          <w:p w:rsidR="00CB4B42" w:rsidRDefault="00CB4B42" w:rsidP="006332BB">
            <w:r>
              <w:t>Consistency with rest of section</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30/7</w:t>
            </w:r>
          </w:p>
        </w:tc>
        <w:tc>
          <w:tcPr>
            <w:tcW w:w="4590" w:type="dxa"/>
          </w:tcPr>
          <w:p w:rsidR="00CB4B42" w:rsidRDefault="00CB4B42" w:rsidP="006332BB">
            <w:r w:rsidRPr="00A36915">
              <w:rPr>
                <w:color w:val="FFFFFF" w:themeColor="background1"/>
                <w:highlight w:val="darkRed"/>
              </w:rPr>
              <w:t>Add Oxford comma after “presented”</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30/13</w:t>
            </w:r>
          </w:p>
        </w:tc>
        <w:tc>
          <w:tcPr>
            <w:tcW w:w="4590" w:type="dxa"/>
          </w:tcPr>
          <w:p w:rsidR="00CB4B42" w:rsidRDefault="00CB4B42" w:rsidP="006332BB">
            <w:r w:rsidRPr="00A36915">
              <w:rPr>
                <w:highlight w:val="green"/>
              </w:rPr>
              <w:t>Hyphenate “written off”</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30/42</w:t>
            </w:r>
          </w:p>
        </w:tc>
        <w:tc>
          <w:tcPr>
            <w:tcW w:w="4590" w:type="dxa"/>
          </w:tcPr>
          <w:p w:rsidR="00CB4B42" w:rsidRPr="00A36915" w:rsidRDefault="00CB4B42" w:rsidP="006332BB">
            <w:pPr>
              <w:rPr>
                <w:color w:val="FFFFFF" w:themeColor="background1"/>
                <w:highlight w:val="darkRed"/>
              </w:rPr>
            </w:pPr>
            <w:r w:rsidRPr="00A36915">
              <w:rPr>
                <w:color w:val="FFFFFF" w:themeColor="background1"/>
                <w:highlight w:val="darkRed"/>
              </w:rPr>
              <w:t>Add Oxford comma after “materials”</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30/43</w:t>
            </w:r>
          </w:p>
        </w:tc>
        <w:tc>
          <w:tcPr>
            <w:tcW w:w="4590" w:type="dxa"/>
          </w:tcPr>
          <w:p w:rsidR="00CB4B42" w:rsidRPr="00A36915" w:rsidRDefault="00CB4B42" w:rsidP="006332BB">
            <w:pPr>
              <w:rPr>
                <w:color w:val="FFFFFF" w:themeColor="background1"/>
                <w:highlight w:val="darkRed"/>
              </w:rPr>
            </w:pPr>
            <w:r w:rsidRPr="00A36915">
              <w:rPr>
                <w:color w:val="FFFFFF" w:themeColor="background1"/>
                <w:highlight w:val="darkRed"/>
              </w:rPr>
              <w:t>Add comma after “e.g.”</w:t>
            </w:r>
          </w:p>
        </w:tc>
        <w:tc>
          <w:tcPr>
            <w:tcW w:w="3235" w:type="dxa"/>
          </w:tcPr>
          <w:p w:rsidR="00CB4B42" w:rsidRDefault="00CB4B42" w:rsidP="006332BB">
            <w:r>
              <w:rPr>
                <w:i/>
              </w:rPr>
              <w:t xml:space="preserve">CMOS </w:t>
            </w:r>
            <w:r>
              <w:t>6.51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31/6</w:t>
            </w:r>
          </w:p>
        </w:tc>
        <w:tc>
          <w:tcPr>
            <w:tcW w:w="4590" w:type="dxa"/>
          </w:tcPr>
          <w:p w:rsidR="00CB4B42" w:rsidRPr="00A36915" w:rsidRDefault="00CB4B42" w:rsidP="006332BB">
            <w:pPr>
              <w:rPr>
                <w:color w:val="FFFFFF" w:themeColor="background1"/>
                <w:highlight w:val="darkRed"/>
              </w:rPr>
            </w:pPr>
            <w:r w:rsidRPr="00A36915">
              <w:rPr>
                <w:color w:val="FFFFFF" w:themeColor="background1"/>
                <w:highlight w:val="darkRed"/>
              </w:rPr>
              <w:t>Add Oxford comma after “taxes”</w:t>
            </w:r>
          </w:p>
        </w:tc>
        <w:tc>
          <w:tcPr>
            <w:tcW w:w="3235" w:type="dxa"/>
          </w:tcPr>
          <w:p w:rsidR="00CB4B42" w:rsidRDefault="00CB4B42" w:rsidP="006332BB">
            <w:r>
              <w:rPr>
                <w:i/>
              </w:rPr>
              <w:t>CMOS</w:t>
            </w:r>
            <w:r>
              <w:t xml:space="preserve"> 6.19</w:t>
            </w:r>
          </w:p>
        </w:tc>
      </w:tr>
      <w:tr w:rsidR="005E5300" w:rsidRPr="00EE113E" w:rsidTr="00CB09FB">
        <w:tc>
          <w:tcPr>
            <w:tcW w:w="1525" w:type="dxa"/>
            <w:shd w:val="clear" w:color="auto" w:fill="F4B083" w:themeFill="accent2" w:themeFillTint="99"/>
          </w:tcPr>
          <w:p w:rsidR="005E5300" w:rsidRPr="00CA0D66" w:rsidRDefault="005E5300" w:rsidP="00CB09FB">
            <w:pPr>
              <w:rPr>
                <w:b/>
              </w:rPr>
            </w:pPr>
            <w:r>
              <w:rPr>
                <w:b/>
              </w:rPr>
              <w:lastRenderedPageBreak/>
              <w:t>31/6</w:t>
            </w:r>
            <w:r>
              <w:rPr>
                <w:b/>
              </w:rPr>
              <w:t xml:space="preserve"> </w:t>
            </w:r>
          </w:p>
        </w:tc>
        <w:tc>
          <w:tcPr>
            <w:tcW w:w="4590" w:type="dxa"/>
          </w:tcPr>
          <w:p w:rsidR="005E5300" w:rsidRPr="00DA4D58" w:rsidRDefault="005E5300"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5E5300" w:rsidRDefault="005E5300" w:rsidP="00CB09FB">
            <w:r>
              <w:rPr>
                <w:i/>
              </w:rPr>
              <w:t>CMOS</w:t>
            </w:r>
            <w:r>
              <w:t xml:space="preserve"> 6.85</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31/7</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31/10</w:t>
            </w:r>
          </w:p>
        </w:tc>
        <w:tc>
          <w:tcPr>
            <w:tcW w:w="4590" w:type="dxa"/>
          </w:tcPr>
          <w:p w:rsidR="00CB4B42" w:rsidRPr="00A36915" w:rsidRDefault="00CB4B42" w:rsidP="006332BB">
            <w:pPr>
              <w:rPr>
                <w:color w:val="FFFFFF" w:themeColor="background1"/>
                <w:highlight w:val="darkRed"/>
              </w:rPr>
            </w:pPr>
            <w:r w:rsidRPr="00A36915">
              <w:rPr>
                <w:color w:val="FFFFFF" w:themeColor="background1"/>
                <w:highlight w:val="darkRed"/>
              </w:rPr>
              <w:t>Add Oxford comma after “travel”</w:t>
            </w:r>
          </w:p>
        </w:tc>
        <w:tc>
          <w:tcPr>
            <w:tcW w:w="3235" w:type="dxa"/>
          </w:tcPr>
          <w:p w:rsidR="00CB4B42" w:rsidRDefault="00CB4B42" w:rsidP="006332BB">
            <w:r>
              <w:rPr>
                <w:i/>
              </w:rPr>
              <w:t>CMOS</w:t>
            </w:r>
            <w:r>
              <w:t xml:space="preserve"> 6.19</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w:t>
            </w:r>
            <w:r>
              <w:rPr>
                <w:b/>
              </w:rPr>
              <w:t>13</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31/13</w:t>
            </w:r>
          </w:p>
        </w:tc>
        <w:tc>
          <w:tcPr>
            <w:tcW w:w="4590" w:type="dxa"/>
          </w:tcPr>
          <w:p w:rsidR="00CB4B42" w:rsidRPr="000B58D9" w:rsidRDefault="00CB4B42" w:rsidP="00826C7F">
            <w:pPr>
              <w:rPr>
                <w:color w:val="FFFFFF" w:themeColor="background1"/>
                <w:highlight w:val="darkYellow"/>
              </w:rPr>
            </w:pPr>
            <w:r w:rsidRPr="000B58D9">
              <w:rPr>
                <w:color w:val="FFFFFF" w:themeColor="background1"/>
                <w:highlight w:val="darkYellow"/>
              </w:rPr>
              <w:t>Add “</w:t>
            </w:r>
            <w:proofErr w:type="spellStart"/>
            <w:r w:rsidRPr="000B58D9">
              <w:rPr>
                <w:color w:val="FFFFFF" w:themeColor="background1"/>
                <w:highlight w:val="darkYellow"/>
              </w:rPr>
              <w:t>ing</w:t>
            </w:r>
            <w:proofErr w:type="spellEnd"/>
            <w:r w:rsidRPr="000B58D9">
              <w:rPr>
                <w:color w:val="FFFFFF" w:themeColor="background1"/>
                <w:highlight w:val="darkYellow"/>
              </w:rPr>
              <w:t>” endings to “develop” and “support”</w:t>
            </w:r>
          </w:p>
        </w:tc>
        <w:tc>
          <w:tcPr>
            <w:tcW w:w="3235" w:type="dxa"/>
          </w:tcPr>
          <w:p w:rsidR="00CB4B42" w:rsidRDefault="00CB4B42" w:rsidP="00826C7F">
            <w:r>
              <w:t>Verb form consistency in list</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31/15</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31/15</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w:t>
            </w:r>
            <w:proofErr w:type="spellStart"/>
            <w:r w:rsidRPr="000B58D9">
              <w:rPr>
                <w:color w:val="FFFFFF" w:themeColor="background1"/>
                <w:highlight w:val="darkYellow"/>
              </w:rPr>
              <w:t>ing</w:t>
            </w:r>
            <w:proofErr w:type="spellEnd"/>
            <w:r w:rsidRPr="000B58D9">
              <w:rPr>
                <w:color w:val="FFFFFF" w:themeColor="background1"/>
                <w:highlight w:val="darkYellow"/>
              </w:rPr>
              <w:t>” endings to “develop” and “maintain”</w:t>
            </w:r>
          </w:p>
        </w:tc>
        <w:tc>
          <w:tcPr>
            <w:tcW w:w="3235" w:type="dxa"/>
          </w:tcPr>
          <w:p w:rsidR="00CB4B42" w:rsidRDefault="00CB4B42" w:rsidP="006332BB">
            <w:r>
              <w:t>Verb form consistency in list</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31/16</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w:t>
            </w:r>
            <w:r>
              <w:rPr>
                <w:b/>
              </w:rPr>
              <w:t>18</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w:t>
            </w:r>
            <w:r>
              <w:rPr>
                <w:b/>
              </w:rPr>
              <w:t>19</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31/19</w:t>
            </w:r>
          </w:p>
        </w:tc>
        <w:tc>
          <w:tcPr>
            <w:tcW w:w="4590" w:type="dxa"/>
          </w:tcPr>
          <w:p w:rsidR="00CB4B42" w:rsidRPr="000B58D9" w:rsidRDefault="00CB4B42" w:rsidP="00826C7F">
            <w:pPr>
              <w:rPr>
                <w:color w:val="FFFFFF" w:themeColor="background1"/>
                <w:highlight w:val="darkYellow"/>
              </w:rPr>
            </w:pPr>
            <w:r w:rsidRPr="000B58D9">
              <w:rPr>
                <w:color w:val="FFFFFF" w:themeColor="background1"/>
                <w:highlight w:val="darkYellow"/>
              </w:rPr>
              <w:t>Add “Filing” to beginning and lowercase “Lawsuit” as it is no longer first word in sentence</w:t>
            </w:r>
          </w:p>
        </w:tc>
        <w:tc>
          <w:tcPr>
            <w:tcW w:w="3235" w:type="dxa"/>
          </w:tcPr>
          <w:p w:rsidR="00CB4B42" w:rsidRDefault="00CB4B42" w:rsidP="00826C7F">
            <w:r>
              <w:t>Verb consistency in list</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w:t>
            </w:r>
            <w:r>
              <w:rPr>
                <w:b/>
              </w:rPr>
              <w:t>20</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31/20</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“Supporting” to beginning and lowercase “Efforts” as it is no longer first word in sentence</w:t>
            </w:r>
          </w:p>
        </w:tc>
        <w:tc>
          <w:tcPr>
            <w:tcW w:w="3235" w:type="dxa"/>
          </w:tcPr>
          <w:p w:rsidR="00CB4B42" w:rsidRDefault="00CB4B42" w:rsidP="006332BB">
            <w:r>
              <w:t>Verb consistency in list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31/21</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“Communicating” to beginning and strike “Direct communication”</w:t>
            </w:r>
          </w:p>
        </w:tc>
        <w:tc>
          <w:tcPr>
            <w:tcW w:w="3235" w:type="dxa"/>
          </w:tcPr>
          <w:p w:rsidR="00CB4B42" w:rsidRDefault="00CB4B42" w:rsidP="006332BB">
            <w:r>
              <w:t>Verb consistency in list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31/22</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“Producing” to beginning of item</w:t>
            </w:r>
          </w:p>
        </w:tc>
        <w:tc>
          <w:tcPr>
            <w:tcW w:w="3235" w:type="dxa"/>
          </w:tcPr>
          <w:p w:rsidR="00CB4B42" w:rsidRDefault="00CB4B42" w:rsidP="006332BB">
            <w:r>
              <w:t>Verb consistency in list</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w:t>
            </w:r>
            <w:r>
              <w:rPr>
                <w:b/>
              </w:rPr>
              <w:t>22</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w:t>
            </w:r>
            <w:r>
              <w:rPr>
                <w:b/>
              </w:rPr>
              <w:t>24</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31/24</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“Developing and implementing” and lowercase “Initiatives” as it is no longer first word in sentence</w:t>
            </w:r>
          </w:p>
        </w:tc>
        <w:tc>
          <w:tcPr>
            <w:tcW w:w="3235" w:type="dxa"/>
          </w:tcPr>
          <w:p w:rsidR="00CB4B42" w:rsidRDefault="00CB4B42" w:rsidP="006332BB">
            <w:r>
              <w:t>Verb form consistency in list</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31/25</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lastRenderedPageBreak/>
              <w:t>31/26</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“Developing and implementing” and lowercase “Voter” as it is no longer first word in sentence</w:t>
            </w:r>
          </w:p>
        </w:tc>
        <w:tc>
          <w:tcPr>
            <w:tcW w:w="3235" w:type="dxa"/>
          </w:tcPr>
          <w:p w:rsidR="00CB4B42" w:rsidRDefault="00CB4B42" w:rsidP="006332BB">
            <w:r>
              <w:t>Verb form consistency in list</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31/27</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D0228D" w:rsidRPr="00EE113E" w:rsidTr="00CB09FB">
        <w:tc>
          <w:tcPr>
            <w:tcW w:w="1525" w:type="dxa"/>
            <w:shd w:val="clear" w:color="auto" w:fill="F4B083" w:themeFill="accent2" w:themeFillTint="99"/>
          </w:tcPr>
          <w:p w:rsidR="00D0228D" w:rsidRPr="00CA0D66" w:rsidRDefault="00D0228D" w:rsidP="00CB09FB">
            <w:pPr>
              <w:rPr>
                <w:b/>
              </w:rPr>
            </w:pPr>
            <w:r>
              <w:rPr>
                <w:b/>
              </w:rPr>
              <w:t>31/29</w:t>
            </w:r>
            <w:r>
              <w:rPr>
                <w:b/>
              </w:rPr>
              <w:t xml:space="preserve"> </w:t>
            </w:r>
          </w:p>
        </w:tc>
        <w:tc>
          <w:tcPr>
            <w:tcW w:w="4590" w:type="dxa"/>
          </w:tcPr>
          <w:p w:rsidR="00D0228D" w:rsidRPr="00DA4D58" w:rsidRDefault="00D0228D" w:rsidP="00CB09FB">
            <w:pPr>
              <w:rPr>
                <w:highlight w:val="green"/>
              </w:rPr>
            </w:pPr>
            <w:r w:rsidRPr="00DA4D58">
              <w:rPr>
                <w:highlight w:val="green"/>
              </w:rPr>
              <w:t>Strike spaces on either side of e</w:t>
            </w:r>
            <w:r>
              <w:rPr>
                <w:highlight w:val="green"/>
              </w:rPr>
              <w:t>n</w:t>
            </w:r>
            <w:r w:rsidRPr="00DA4D58">
              <w:rPr>
                <w:highlight w:val="green"/>
              </w:rPr>
              <w:t>-da</w:t>
            </w:r>
            <w:r>
              <w:rPr>
                <w:highlight w:val="green"/>
              </w:rPr>
              <w:t xml:space="preserve">shes in text and convert to </w:t>
            </w:r>
            <w:proofErr w:type="spellStart"/>
            <w:r>
              <w:rPr>
                <w:highlight w:val="green"/>
              </w:rPr>
              <w:t>em</w:t>
            </w:r>
            <w:proofErr w:type="spellEnd"/>
            <w:r>
              <w:rPr>
                <w:highlight w:val="green"/>
              </w:rPr>
              <w:t>-dashes</w:t>
            </w:r>
          </w:p>
        </w:tc>
        <w:tc>
          <w:tcPr>
            <w:tcW w:w="3235" w:type="dxa"/>
          </w:tcPr>
          <w:p w:rsidR="00D0228D" w:rsidRDefault="00D0228D" w:rsidP="00CB09FB">
            <w:r>
              <w:rPr>
                <w:i/>
              </w:rPr>
              <w:t>CMOS</w:t>
            </w:r>
            <w:r>
              <w:t xml:space="preserve"> 6.85</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31/32</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31/39</w:t>
            </w:r>
          </w:p>
        </w:tc>
        <w:tc>
          <w:tcPr>
            <w:tcW w:w="4590" w:type="dxa"/>
          </w:tcPr>
          <w:p w:rsidR="00CB4B42" w:rsidRDefault="00CB4B42" w:rsidP="006332BB">
            <w:r w:rsidRPr="00DA4D58">
              <w:rPr>
                <w:highlight w:val="darkGray"/>
              </w:rPr>
              <w:t>Lowercase “Policy Manual”</w:t>
            </w:r>
          </w:p>
        </w:tc>
        <w:tc>
          <w:tcPr>
            <w:tcW w:w="3235" w:type="dxa"/>
          </w:tcPr>
          <w:p w:rsidR="00CB4B42" w:rsidRDefault="00CB4B42" w:rsidP="006332BB">
            <w:r w:rsidRPr="00FA56D6">
              <w:rPr>
                <w:i/>
              </w:rPr>
              <w:t>CMOS</w:t>
            </w:r>
            <w:r>
              <w:rPr>
                <w:i/>
              </w:rPr>
              <w:t xml:space="preserve"> </w:t>
            </w:r>
            <w:r>
              <w:t>8.1</w:t>
            </w:r>
          </w:p>
        </w:tc>
      </w:tr>
      <w:tr w:rsidR="00D0228D" w:rsidRPr="00EE113E" w:rsidTr="00CB09FB">
        <w:tc>
          <w:tcPr>
            <w:tcW w:w="1525" w:type="dxa"/>
            <w:shd w:val="clear" w:color="auto" w:fill="F4B083" w:themeFill="accent2" w:themeFillTint="99"/>
          </w:tcPr>
          <w:p w:rsidR="00D0228D" w:rsidRPr="00CA0D66" w:rsidRDefault="00D0228D" w:rsidP="00CB09FB">
            <w:pPr>
              <w:rPr>
                <w:b/>
              </w:rPr>
            </w:pPr>
            <w:r w:rsidRPr="00CA0D66">
              <w:rPr>
                <w:b/>
              </w:rPr>
              <w:t>31/</w:t>
            </w:r>
            <w:r>
              <w:rPr>
                <w:b/>
              </w:rPr>
              <w:t>40</w:t>
            </w:r>
          </w:p>
        </w:tc>
        <w:tc>
          <w:tcPr>
            <w:tcW w:w="4590" w:type="dxa"/>
          </w:tcPr>
          <w:p w:rsidR="00D0228D" w:rsidRPr="00A36915" w:rsidRDefault="00D0228D" w:rsidP="00CB09F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D0228D" w:rsidRPr="003154C1" w:rsidRDefault="00D0228D" w:rsidP="00CB09F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32/3</w:t>
            </w:r>
          </w:p>
        </w:tc>
        <w:tc>
          <w:tcPr>
            <w:tcW w:w="4590" w:type="dxa"/>
          </w:tcPr>
          <w:p w:rsidR="00CB4B42" w:rsidRDefault="00CB4B42" w:rsidP="006332BB">
            <w:r w:rsidRPr="00A36915">
              <w:rPr>
                <w:color w:val="FFFFFF" w:themeColor="background1"/>
                <w:highlight w:val="darkRed"/>
              </w:rPr>
              <w:t>Add Oxford comma after “costs”</w:t>
            </w:r>
          </w:p>
        </w:tc>
        <w:tc>
          <w:tcPr>
            <w:tcW w:w="3235" w:type="dxa"/>
          </w:tcPr>
          <w:p w:rsidR="00CB4B42" w:rsidRDefault="00CB4B42" w:rsidP="006332BB">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32/7</w:t>
            </w:r>
          </w:p>
        </w:tc>
        <w:tc>
          <w:tcPr>
            <w:tcW w:w="4590" w:type="dxa"/>
          </w:tcPr>
          <w:p w:rsidR="00CB4B42" w:rsidRDefault="00CB4B42" w:rsidP="006332BB">
            <w:r w:rsidRPr="00A36915">
              <w:rPr>
                <w:color w:val="FFFFFF" w:themeColor="background1"/>
                <w:highlight w:val="darkRed"/>
              </w:rPr>
              <w:t>Strike comma after “Committee”</w:t>
            </w:r>
          </w:p>
        </w:tc>
        <w:tc>
          <w:tcPr>
            <w:tcW w:w="3235" w:type="dxa"/>
          </w:tcPr>
          <w:p w:rsidR="00CB4B42" w:rsidRPr="0093089F" w:rsidRDefault="00CB4B42" w:rsidP="006332BB">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32/15</w:t>
            </w:r>
          </w:p>
        </w:tc>
        <w:tc>
          <w:tcPr>
            <w:tcW w:w="4590" w:type="dxa"/>
          </w:tcPr>
          <w:p w:rsidR="00CB4B42" w:rsidRDefault="00CB4B42" w:rsidP="006332BB">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32/15-16</w:t>
            </w:r>
          </w:p>
        </w:tc>
        <w:tc>
          <w:tcPr>
            <w:tcW w:w="4590" w:type="dxa"/>
          </w:tcPr>
          <w:p w:rsidR="00CB4B42" w:rsidRDefault="00CB4B42" w:rsidP="006332BB">
            <w:r w:rsidRPr="00A36915">
              <w:rPr>
                <w:highlight w:val="green"/>
              </w:rPr>
              <w:t>Hyphenate “Party issued”</w:t>
            </w:r>
          </w:p>
        </w:tc>
        <w:tc>
          <w:tcPr>
            <w:tcW w:w="3235" w:type="dxa"/>
          </w:tcPr>
          <w:p w:rsidR="00CB4B42" w:rsidRPr="003154C1" w:rsidRDefault="00CB4B42" w:rsidP="006332BB">
            <w:pPr>
              <w:tabs>
                <w:tab w:val="left" w:pos="1000"/>
              </w:tabs>
            </w:pP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32/16</w:t>
            </w:r>
          </w:p>
        </w:tc>
        <w:tc>
          <w:tcPr>
            <w:tcW w:w="4590" w:type="dxa"/>
          </w:tcPr>
          <w:p w:rsidR="00CB4B42" w:rsidRPr="000B58D9" w:rsidRDefault="00CB4B42" w:rsidP="006332BB">
            <w:pPr>
              <w:rPr>
                <w:color w:val="FFFFFF" w:themeColor="background1"/>
                <w:highlight w:val="darkYellow"/>
              </w:rPr>
            </w:pPr>
            <w:r w:rsidRPr="000B58D9">
              <w:rPr>
                <w:color w:val="FFFFFF" w:themeColor="background1"/>
                <w:highlight w:val="darkYellow"/>
              </w:rPr>
              <w:t>Add “s” to “advance”</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32/16</w:t>
            </w:r>
          </w:p>
        </w:tc>
        <w:tc>
          <w:tcPr>
            <w:tcW w:w="4590" w:type="dxa"/>
          </w:tcPr>
          <w:p w:rsidR="00CB4B42" w:rsidRDefault="00CB4B42" w:rsidP="006332BB">
            <w:r w:rsidRPr="00A36915">
              <w:rPr>
                <w:highlight w:val="cyan"/>
              </w:rPr>
              <w:t>Strike “his or her” and add “their”</w:t>
            </w:r>
          </w:p>
        </w:tc>
        <w:tc>
          <w:tcPr>
            <w:tcW w:w="3235" w:type="dxa"/>
          </w:tcPr>
          <w:p w:rsidR="00CB4B42" w:rsidRDefault="00CB4B42" w:rsidP="006332BB">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32/23</w:t>
            </w:r>
          </w:p>
        </w:tc>
        <w:tc>
          <w:tcPr>
            <w:tcW w:w="4590" w:type="dxa"/>
          </w:tcPr>
          <w:p w:rsidR="00CB4B42" w:rsidRDefault="00CB4B42" w:rsidP="006332BB">
            <w:r w:rsidRPr="00A36915">
              <w:rPr>
                <w:color w:val="FFFFFF" w:themeColor="background1"/>
                <w:highlight w:val="darkRed"/>
              </w:rPr>
              <w:t>Strike comma after “Treasurer”</w:t>
            </w:r>
          </w:p>
        </w:tc>
        <w:tc>
          <w:tcPr>
            <w:tcW w:w="3235" w:type="dxa"/>
          </w:tcPr>
          <w:p w:rsidR="00CB4B42" w:rsidRPr="0093089F" w:rsidRDefault="00CB4B42" w:rsidP="006332BB">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32/27-28</w:t>
            </w:r>
          </w:p>
        </w:tc>
        <w:tc>
          <w:tcPr>
            <w:tcW w:w="4590" w:type="dxa"/>
          </w:tcPr>
          <w:p w:rsidR="00CB4B42" w:rsidRDefault="00CB4B42" w:rsidP="006332BB">
            <w:r w:rsidRPr="00711605">
              <w:rPr>
                <w:highlight w:val="yellow"/>
              </w:rPr>
              <w:t>Change numbered internal list to letters</w:t>
            </w:r>
          </w:p>
        </w:tc>
        <w:tc>
          <w:tcPr>
            <w:tcW w:w="3235" w:type="dxa"/>
          </w:tcPr>
          <w:p w:rsidR="00CB4B42" w:rsidRDefault="00CB4B42" w:rsidP="006332BB">
            <w:r>
              <w:t xml:space="preserve">Suggested by Mr. Hagan for consistency, </w:t>
            </w:r>
            <w:r w:rsidRPr="00776C54">
              <w:rPr>
                <w:highlight w:val="yellow"/>
              </w:rPr>
              <w:t>alternative change would be to change to bulleted list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33/1</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33/2</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33/20</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33/21</w:t>
            </w:r>
          </w:p>
        </w:tc>
        <w:tc>
          <w:tcPr>
            <w:tcW w:w="4590" w:type="dxa"/>
          </w:tcPr>
          <w:p w:rsidR="00CB4B42" w:rsidRPr="00A36915" w:rsidRDefault="00CB4B42" w:rsidP="00CB4B42">
            <w:pPr>
              <w:rPr>
                <w:color w:val="FFFFFF" w:themeColor="background1"/>
                <w:highlight w:val="darkRed"/>
              </w:rPr>
            </w:pPr>
            <w:r w:rsidRPr="00A36915">
              <w:rPr>
                <w:color w:val="FFFFFF" w:themeColor="background1"/>
                <w:highlight w:val="darkRed"/>
              </w:rPr>
              <w:t>Add Oxford comma after “nature”</w:t>
            </w:r>
          </w:p>
        </w:tc>
        <w:tc>
          <w:tcPr>
            <w:tcW w:w="3235" w:type="dxa"/>
          </w:tcPr>
          <w:p w:rsidR="00CB4B42" w:rsidRDefault="00CB4B42" w:rsidP="00CB4B42">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33/32</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lastRenderedPageBreak/>
              <w:t>33/40</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33/43</w:t>
            </w:r>
          </w:p>
        </w:tc>
        <w:tc>
          <w:tcPr>
            <w:tcW w:w="4590" w:type="dxa"/>
          </w:tcPr>
          <w:p w:rsidR="00CB4B42" w:rsidRPr="00A36915" w:rsidRDefault="00CB4B42" w:rsidP="006332B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34/9</w:t>
            </w:r>
          </w:p>
        </w:tc>
        <w:tc>
          <w:tcPr>
            <w:tcW w:w="4590" w:type="dxa"/>
          </w:tcPr>
          <w:p w:rsidR="00CB4B42" w:rsidRDefault="00CB4B42" w:rsidP="006332BB">
            <w:r w:rsidRPr="00DA4D58">
              <w:rPr>
                <w:highlight w:val="darkGray"/>
              </w:rPr>
              <w:t>Lowercase “Special Events”</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34/12</w:t>
            </w:r>
          </w:p>
        </w:tc>
        <w:tc>
          <w:tcPr>
            <w:tcW w:w="4590" w:type="dxa"/>
          </w:tcPr>
          <w:p w:rsidR="00CB4B42" w:rsidRDefault="00CB4B42" w:rsidP="006332BB">
            <w:r w:rsidRPr="00A36915">
              <w:rPr>
                <w:color w:val="FFFFFF" w:themeColor="background1"/>
                <w:highlight w:val="darkRed"/>
              </w:rPr>
              <w:t>Strike comma after “Chair”</w:t>
            </w:r>
          </w:p>
        </w:tc>
        <w:tc>
          <w:tcPr>
            <w:tcW w:w="3235" w:type="dxa"/>
          </w:tcPr>
          <w:p w:rsidR="00CB4B42" w:rsidRPr="0093089F" w:rsidRDefault="00CB4B42" w:rsidP="006332BB">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34/17</w:t>
            </w:r>
          </w:p>
        </w:tc>
        <w:tc>
          <w:tcPr>
            <w:tcW w:w="4590" w:type="dxa"/>
          </w:tcPr>
          <w:p w:rsidR="00CB4B42" w:rsidRDefault="00CB4B42" w:rsidP="006332BB">
            <w:r w:rsidRPr="00A36915">
              <w:rPr>
                <w:highlight w:val="green"/>
              </w:rPr>
              <w:t>Hyphenate “</w:t>
            </w:r>
            <w:proofErr w:type="spellStart"/>
            <w:r w:rsidRPr="00A36915">
              <w:rPr>
                <w:highlight w:val="green"/>
              </w:rPr>
              <w:t>self funding</w:t>
            </w:r>
            <w:proofErr w:type="spellEnd"/>
            <w:r w:rsidRPr="00A36915">
              <w:rPr>
                <w:highlight w:val="green"/>
              </w:rPr>
              <w:t>”</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34/17</w:t>
            </w:r>
          </w:p>
        </w:tc>
        <w:tc>
          <w:tcPr>
            <w:tcW w:w="4590" w:type="dxa"/>
          </w:tcPr>
          <w:p w:rsidR="00CB4B42" w:rsidRDefault="00CB4B42" w:rsidP="006332BB">
            <w:r w:rsidRPr="00711605">
              <w:rPr>
                <w:color w:val="FFFFFF" w:themeColor="background1"/>
                <w:highlight w:val="darkYellow"/>
              </w:rPr>
              <w:t>Strike out “which” and add “that”</w:t>
            </w:r>
          </w:p>
        </w:tc>
        <w:tc>
          <w:tcPr>
            <w:tcW w:w="3235" w:type="dxa"/>
          </w:tcPr>
          <w:p w:rsidR="00CB4B42" w:rsidRPr="006332BB" w:rsidRDefault="00CB4B42" w:rsidP="006332BB">
            <w:r>
              <w:t xml:space="preserve">Suggested by Mr. Hagan as “that” is used for restrictive clauses – see </w:t>
            </w:r>
            <w:r>
              <w:rPr>
                <w:i/>
              </w:rPr>
              <w:t xml:space="preserve">CMOS </w:t>
            </w:r>
            <w:r>
              <w:t>6.27</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34/22</w:t>
            </w:r>
          </w:p>
        </w:tc>
        <w:tc>
          <w:tcPr>
            <w:tcW w:w="4590" w:type="dxa"/>
          </w:tcPr>
          <w:p w:rsidR="00CB4B42" w:rsidRDefault="00CB4B42" w:rsidP="00CB4B42">
            <w:r w:rsidRPr="00A36915">
              <w:rPr>
                <w:color w:val="FFFFFF" w:themeColor="background1"/>
                <w:highlight w:val="darkRed"/>
              </w:rPr>
              <w:t>Add Oxford comma after “labor”</w:t>
            </w:r>
          </w:p>
        </w:tc>
        <w:tc>
          <w:tcPr>
            <w:tcW w:w="3235" w:type="dxa"/>
          </w:tcPr>
          <w:p w:rsidR="00CB4B42" w:rsidRDefault="00CB4B42" w:rsidP="00CB4B42">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34/27</w:t>
            </w:r>
          </w:p>
        </w:tc>
        <w:tc>
          <w:tcPr>
            <w:tcW w:w="4590" w:type="dxa"/>
          </w:tcPr>
          <w:p w:rsidR="00CB4B42" w:rsidRDefault="00CB4B42" w:rsidP="006332BB">
            <w:r w:rsidRPr="00A36915">
              <w:rPr>
                <w:color w:val="FFFFFF" w:themeColor="background1"/>
                <w:highlight w:val="darkBlue"/>
              </w:rPr>
              <w:t>Spell out number and add parenthetical</w:t>
            </w:r>
          </w:p>
        </w:tc>
        <w:tc>
          <w:tcPr>
            <w:tcW w:w="3235" w:type="dxa"/>
          </w:tcPr>
          <w:p w:rsidR="00CB4B42" w:rsidRPr="003154C1" w:rsidRDefault="00CB4B42" w:rsidP="006332BB">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34/41</w:t>
            </w:r>
          </w:p>
        </w:tc>
        <w:tc>
          <w:tcPr>
            <w:tcW w:w="4590" w:type="dxa"/>
          </w:tcPr>
          <w:p w:rsidR="00CB4B42" w:rsidRDefault="00CB4B42" w:rsidP="006332BB">
            <w:r w:rsidRPr="00DA4D58">
              <w:rPr>
                <w:highlight w:val="darkGray"/>
              </w:rPr>
              <w:t>Lowercase “Presidential”</w:t>
            </w:r>
          </w:p>
        </w:tc>
        <w:tc>
          <w:tcPr>
            <w:tcW w:w="3235" w:type="dxa"/>
          </w:tcPr>
          <w:p w:rsidR="00CB4B42" w:rsidRDefault="00CB4B42" w:rsidP="006332BB">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35/7</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35/16</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35/16</w:t>
            </w:r>
          </w:p>
        </w:tc>
        <w:tc>
          <w:tcPr>
            <w:tcW w:w="4590" w:type="dxa"/>
          </w:tcPr>
          <w:p w:rsidR="00CB4B42" w:rsidRPr="000B4613" w:rsidRDefault="00CB4B42" w:rsidP="006332BB">
            <w:pPr>
              <w:rPr>
                <w:color w:val="FFFFFF" w:themeColor="background1"/>
                <w:highlight w:val="darkMagenta"/>
              </w:rPr>
            </w:pPr>
            <w:r w:rsidRPr="000B4613">
              <w:rPr>
                <w:color w:val="FFFFFF" w:themeColor="background1"/>
                <w:highlight w:val="darkMagenta"/>
              </w:rPr>
              <w:t>Strike “National Committee” and add “LNC”</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36/19</w:t>
            </w:r>
          </w:p>
        </w:tc>
        <w:tc>
          <w:tcPr>
            <w:tcW w:w="4590" w:type="dxa"/>
          </w:tcPr>
          <w:p w:rsidR="00CB4B42" w:rsidRDefault="00CB4B42" w:rsidP="00CB4B42">
            <w:r w:rsidRPr="00DA4D58">
              <w:rPr>
                <w:highlight w:val="darkGray"/>
              </w:rPr>
              <w:t>Lowercase “Policy Manual”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36/21</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36/32</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37/1</w:t>
            </w:r>
          </w:p>
          <w:p w:rsidR="00CB4B42" w:rsidRPr="00CA0D66" w:rsidRDefault="00CB4B42" w:rsidP="006332BB">
            <w:pPr>
              <w:rPr>
                <w:b/>
              </w:rPr>
            </w:pPr>
            <w:r w:rsidRPr="00CA0D66">
              <w:rPr>
                <w:b/>
              </w:rPr>
              <w:t>37/4</w:t>
            </w:r>
          </w:p>
        </w:tc>
        <w:tc>
          <w:tcPr>
            <w:tcW w:w="4590" w:type="dxa"/>
          </w:tcPr>
          <w:p w:rsidR="00CB4B42" w:rsidRDefault="00CB4B42" w:rsidP="006332BB">
            <w:r w:rsidRPr="00711605">
              <w:rPr>
                <w:highlight w:val="yellow"/>
              </w:rPr>
              <w:t>Strike list bullets</w:t>
            </w:r>
          </w:p>
        </w:tc>
        <w:tc>
          <w:tcPr>
            <w:tcW w:w="3235" w:type="dxa"/>
          </w:tcPr>
          <w:p w:rsidR="00CB4B42" w:rsidRDefault="00CB4B42" w:rsidP="006332BB">
            <w:r>
              <w:t>Not a list</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37/9</w:t>
            </w:r>
          </w:p>
        </w:tc>
        <w:tc>
          <w:tcPr>
            <w:tcW w:w="4590" w:type="dxa"/>
          </w:tcPr>
          <w:p w:rsidR="00CB4B42" w:rsidRDefault="00CB4B42" w:rsidP="006332BB">
            <w:r w:rsidRPr="00A36915">
              <w:rPr>
                <w:color w:val="FFFFFF" w:themeColor="background1"/>
                <w:highlight w:val="darkMagenta"/>
              </w:rPr>
              <w:t>Strike “Libertarian National Committee” and add “LNC”</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38/6</w:t>
            </w:r>
          </w:p>
        </w:tc>
        <w:tc>
          <w:tcPr>
            <w:tcW w:w="4590" w:type="dxa"/>
          </w:tcPr>
          <w:p w:rsidR="00CB4B42" w:rsidRPr="00DA4D58" w:rsidRDefault="00CB4B42" w:rsidP="00CB4B42">
            <w:pPr>
              <w:rPr>
                <w:highlight w:val="darkGray"/>
              </w:rPr>
            </w:pPr>
            <w:r w:rsidRPr="00DA4D58">
              <w:rPr>
                <w:highlight w:val="darkGray"/>
              </w:rPr>
              <w:t>Lowercase “Bylaws”</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38/8</w:t>
            </w:r>
          </w:p>
        </w:tc>
        <w:tc>
          <w:tcPr>
            <w:tcW w:w="4590" w:type="dxa"/>
          </w:tcPr>
          <w:p w:rsidR="00CB4B42" w:rsidRPr="00DA4D58" w:rsidRDefault="00CB4B42" w:rsidP="00CB4B42">
            <w:pPr>
              <w:rPr>
                <w:highlight w:val="darkGray"/>
              </w:rPr>
            </w:pPr>
            <w:r w:rsidRPr="00DA4D58">
              <w:rPr>
                <w:highlight w:val="darkGray"/>
              </w:rPr>
              <w:t>Lowercase “Literature”</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38/34</w:t>
            </w:r>
          </w:p>
        </w:tc>
        <w:tc>
          <w:tcPr>
            <w:tcW w:w="4590" w:type="dxa"/>
          </w:tcPr>
          <w:p w:rsidR="00CB4B42" w:rsidRDefault="00CB4B42" w:rsidP="00CB4B42">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38/35</w:t>
            </w:r>
          </w:p>
        </w:tc>
        <w:tc>
          <w:tcPr>
            <w:tcW w:w="4590" w:type="dxa"/>
          </w:tcPr>
          <w:p w:rsidR="00CB4B42" w:rsidRDefault="00CB4B42" w:rsidP="006332BB">
            <w:r w:rsidRPr="00DA4D58">
              <w:rPr>
                <w:highlight w:val="green"/>
              </w:rPr>
              <w:t>Remove hyphen from “life-membership”</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lastRenderedPageBreak/>
              <w:t>38/6</w:t>
            </w:r>
          </w:p>
        </w:tc>
        <w:tc>
          <w:tcPr>
            <w:tcW w:w="4590" w:type="dxa"/>
          </w:tcPr>
          <w:p w:rsidR="00CB4B42" w:rsidRPr="00DA4D58" w:rsidRDefault="00CB4B42" w:rsidP="00CB4B42">
            <w:pPr>
              <w:rPr>
                <w:highlight w:val="darkGray"/>
              </w:rPr>
            </w:pPr>
            <w:r w:rsidRPr="00DA4D58">
              <w:rPr>
                <w:highlight w:val="darkGray"/>
              </w:rPr>
              <w:t>Lowercase “Bylaws”</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36/19</w:t>
            </w:r>
          </w:p>
        </w:tc>
        <w:tc>
          <w:tcPr>
            <w:tcW w:w="4590" w:type="dxa"/>
          </w:tcPr>
          <w:p w:rsidR="00CB4B42" w:rsidRPr="00DA4D58" w:rsidRDefault="00CB4B42" w:rsidP="00CB4B42">
            <w:pPr>
              <w:rPr>
                <w:highlight w:val="darkGray"/>
              </w:rPr>
            </w:pPr>
            <w:r w:rsidRPr="00DA4D58">
              <w:rPr>
                <w:highlight w:val="darkGray"/>
              </w:rPr>
              <w:t>Lowercase “Policy Manual”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39/1</w:t>
            </w:r>
          </w:p>
        </w:tc>
        <w:tc>
          <w:tcPr>
            <w:tcW w:w="4590" w:type="dxa"/>
          </w:tcPr>
          <w:p w:rsidR="00CB4B42" w:rsidRDefault="00CB4B42" w:rsidP="00CB4B42">
            <w:r w:rsidRPr="00A36915">
              <w:rPr>
                <w:color w:val="FFFFFF" w:themeColor="background1"/>
                <w:highlight w:val="darkBlue"/>
              </w:rPr>
              <w:t>Spell out number and add parenthetical and re-capitalize accordingly</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6332BB">
            <w:pPr>
              <w:rPr>
                <w:b/>
              </w:rPr>
            </w:pPr>
            <w:r w:rsidRPr="00CA0D66">
              <w:rPr>
                <w:b/>
              </w:rPr>
              <w:t>39/1</w:t>
            </w:r>
          </w:p>
        </w:tc>
        <w:tc>
          <w:tcPr>
            <w:tcW w:w="4590" w:type="dxa"/>
          </w:tcPr>
          <w:p w:rsidR="00CB4B42" w:rsidRDefault="00CB4B42" w:rsidP="006332BB">
            <w:r w:rsidRPr="00A36915">
              <w:rPr>
                <w:highlight w:val="green"/>
              </w:rPr>
              <w:t>Add period after “LP News”</w:t>
            </w:r>
          </w:p>
        </w:tc>
        <w:tc>
          <w:tcPr>
            <w:tcW w:w="3235" w:type="dxa"/>
          </w:tcPr>
          <w:p w:rsidR="00CB4B42" w:rsidRDefault="00CB4B42" w:rsidP="006332BB"/>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39/10-11</w:t>
            </w:r>
          </w:p>
          <w:p w:rsidR="00CB4B42" w:rsidRPr="00CA0D66" w:rsidRDefault="00CB4B42" w:rsidP="00CB4B42">
            <w:pPr>
              <w:rPr>
                <w:b/>
              </w:rPr>
            </w:pPr>
            <w:r w:rsidRPr="00CA0D66">
              <w:rPr>
                <w:b/>
              </w:rPr>
              <w:t>39/18-19</w:t>
            </w:r>
          </w:p>
          <w:p w:rsidR="00CB4B42" w:rsidRPr="00CA0D66" w:rsidRDefault="00CB4B42" w:rsidP="00CB4B42">
            <w:pPr>
              <w:rPr>
                <w:b/>
              </w:rPr>
            </w:pPr>
            <w:r w:rsidRPr="00CA0D66">
              <w:rPr>
                <w:b/>
              </w:rPr>
              <w:t>39/27-28</w:t>
            </w:r>
          </w:p>
          <w:p w:rsidR="00CB4B42" w:rsidRPr="00CA0D66" w:rsidRDefault="00CB4B42" w:rsidP="00CB4B42">
            <w:pPr>
              <w:rPr>
                <w:b/>
              </w:rPr>
            </w:pPr>
            <w:r w:rsidRPr="00CA0D66">
              <w:rPr>
                <w:b/>
              </w:rPr>
              <w:t>39/36-37</w:t>
            </w:r>
          </w:p>
          <w:p w:rsidR="00CB4B42" w:rsidRPr="00CA0D66" w:rsidRDefault="00CB4B42" w:rsidP="00CB4B42">
            <w:pPr>
              <w:rPr>
                <w:b/>
              </w:rPr>
            </w:pPr>
            <w:r w:rsidRPr="00CA0D66">
              <w:rPr>
                <w:b/>
              </w:rPr>
              <w:t>39/45-46</w:t>
            </w:r>
          </w:p>
        </w:tc>
        <w:tc>
          <w:tcPr>
            <w:tcW w:w="4590" w:type="dxa"/>
          </w:tcPr>
          <w:p w:rsidR="00CB4B42" w:rsidRDefault="00CB4B42" w:rsidP="00CB4B42">
            <w:r w:rsidRPr="00711605">
              <w:rPr>
                <w:color w:val="FFFFFF" w:themeColor="background1"/>
                <w:highlight w:val="red"/>
              </w:rPr>
              <w:t>Strike and move (Convention benefits are based on giving at least one annual contribution or equivalent pledges, from the start of the previous convention and prior to the next convention) to 40/7-9 omitting parenthesis and spelling out numbers/adding parentheticals</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40/11</w:t>
            </w:r>
          </w:p>
        </w:tc>
        <w:tc>
          <w:tcPr>
            <w:tcW w:w="4590" w:type="dxa"/>
          </w:tcPr>
          <w:p w:rsidR="00CB4B42" w:rsidRDefault="00CB4B42" w:rsidP="00CB4B42">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8512BE" w:rsidRPr="00EE113E" w:rsidTr="00B12CB1">
        <w:tc>
          <w:tcPr>
            <w:tcW w:w="1525" w:type="dxa"/>
            <w:shd w:val="clear" w:color="auto" w:fill="F4B083" w:themeFill="accent2" w:themeFillTint="99"/>
          </w:tcPr>
          <w:p w:rsidR="008512BE" w:rsidRPr="00CA0D66" w:rsidRDefault="008512BE" w:rsidP="00B12CB1">
            <w:pPr>
              <w:rPr>
                <w:b/>
              </w:rPr>
            </w:pPr>
            <w:r w:rsidRPr="00CA0D66">
              <w:rPr>
                <w:b/>
              </w:rPr>
              <w:t>40/1</w:t>
            </w:r>
            <w:r>
              <w:rPr>
                <w:b/>
              </w:rPr>
              <w:t>3</w:t>
            </w:r>
          </w:p>
        </w:tc>
        <w:tc>
          <w:tcPr>
            <w:tcW w:w="4590" w:type="dxa"/>
          </w:tcPr>
          <w:p w:rsidR="008512BE" w:rsidRDefault="008512BE" w:rsidP="00B12CB1">
            <w:r w:rsidRPr="00A36915">
              <w:rPr>
                <w:color w:val="FFFFFF" w:themeColor="background1"/>
                <w:highlight w:val="darkBlue"/>
              </w:rPr>
              <w:t>Spell out number and add parenthetical</w:t>
            </w:r>
          </w:p>
        </w:tc>
        <w:tc>
          <w:tcPr>
            <w:tcW w:w="3235" w:type="dxa"/>
          </w:tcPr>
          <w:p w:rsidR="008512BE" w:rsidRPr="003154C1" w:rsidRDefault="008512BE" w:rsidP="00B12CB1">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40/19</w:t>
            </w:r>
          </w:p>
        </w:tc>
        <w:tc>
          <w:tcPr>
            <w:tcW w:w="4590" w:type="dxa"/>
          </w:tcPr>
          <w:p w:rsidR="00CB4B42" w:rsidRDefault="00CB4B42" w:rsidP="00CB4B42">
            <w:r w:rsidRPr="00A36915">
              <w:rPr>
                <w:color w:val="FFFFFF" w:themeColor="background1"/>
                <w:highlight w:val="darkRed"/>
              </w:rPr>
              <w:t>Strike comma after “programs”</w:t>
            </w:r>
          </w:p>
        </w:tc>
        <w:tc>
          <w:tcPr>
            <w:tcW w:w="3235" w:type="dxa"/>
          </w:tcPr>
          <w:p w:rsidR="00CB4B42" w:rsidRPr="0093089F" w:rsidRDefault="00CB4B42" w:rsidP="00CB4B42">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40/27</w:t>
            </w:r>
          </w:p>
        </w:tc>
        <w:tc>
          <w:tcPr>
            <w:tcW w:w="4590" w:type="dxa"/>
          </w:tcPr>
          <w:p w:rsidR="00CB4B42" w:rsidRDefault="00CB4B42" w:rsidP="00CB4B42">
            <w:r w:rsidRPr="00DA4D58">
              <w:rPr>
                <w:highlight w:val="darkGray"/>
              </w:rPr>
              <w:t>Lowercase “Bylaws”</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40/29</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40/31</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40/32</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40/35</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9388D" w:rsidRPr="00EE113E" w:rsidTr="00B12CB1">
        <w:tc>
          <w:tcPr>
            <w:tcW w:w="1525" w:type="dxa"/>
            <w:shd w:val="clear" w:color="auto" w:fill="F4B083" w:themeFill="accent2" w:themeFillTint="99"/>
          </w:tcPr>
          <w:p w:rsidR="00C9388D" w:rsidRPr="00CA0D66" w:rsidRDefault="00C9388D" w:rsidP="00B12CB1">
            <w:pPr>
              <w:rPr>
                <w:b/>
              </w:rPr>
            </w:pPr>
            <w:r>
              <w:rPr>
                <w:b/>
              </w:rPr>
              <w:t>40/43</w:t>
            </w:r>
          </w:p>
        </w:tc>
        <w:tc>
          <w:tcPr>
            <w:tcW w:w="4590" w:type="dxa"/>
          </w:tcPr>
          <w:p w:rsidR="00C9388D" w:rsidRPr="00DA4D58" w:rsidRDefault="00C9388D" w:rsidP="00B12CB1">
            <w:pPr>
              <w:rPr>
                <w:highlight w:val="darkGray"/>
              </w:rPr>
            </w:pPr>
            <w:r w:rsidRPr="00DA4D58">
              <w:rPr>
                <w:highlight w:val="darkGray"/>
              </w:rPr>
              <w:t>Lowercase “Staff”</w:t>
            </w:r>
          </w:p>
        </w:tc>
        <w:tc>
          <w:tcPr>
            <w:tcW w:w="3235" w:type="dxa"/>
          </w:tcPr>
          <w:p w:rsidR="00C9388D" w:rsidRDefault="00C9388D"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40/44</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42/6</w:t>
            </w:r>
          </w:p>
        </w:tc>
        <w:tc>
          <w:tcPr>
            <w:tcW w:w="4590" w:type="dxa"/>
          </w:tcPr>
          <w:p w:rsidR="00CB4B42" w:rsidRPr="00A36915" w:rsidRDefault="00CB4B42" w:rsidP="00CB4B42">
            <w:pPr>
              <w:rPr>
                <w:highlight w:val="cyan"/>
              </w:rPr>
            </w:pPr>
            <w:r w:rsidRPr="00A36915">
              <w:rPr>
                <w:highlight w:val="cyan"/>
              </w:rPr>
              <w:t>Strike “spokesman” and add “spokesperson”</w:t>
            </w:r>
          </w:p>
        </w:tc>
        <w:tc>
          <w:tcPr>
            <w:tcW w:w="3235" w:type="dxa"/>
          </w:tcPr>
          <w:p w:rsidR="00CB4B42" w:rsidRDefault="00CB4B42" w:rsidP="00CB4B42">
            <w:r>
              <w:t>Removing gendered title</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42/18</w:t>
            </w:r>
          </w:p>
        </w:tc>
        <w:tc>
          <w:tcPr>
            <w:tcW w:w="4590" w:type="dxa"/>
          </w:tcPr>
          <w:p w:rsidR="00CB4B42" w:rsidRPr="00711605" w:rsidRDefault="00CB4B42" w:rsidP="00CB4B42">
            <w:pPr>
              <w:rPr>
                <w:color w:val="FFFFFF" w:themeColor="background1"/>
                <w:highlight w:val="darkYellow"/>
              </w:rPr>
            </w:pPr>
            <w:r w:rsidRPr="00711605">
              <w:rPr>
                <w:color w:val="FFFFFF" w:themeColor="background1"/>
                <w:highlight w:val="darkYellow"/>
              </w:rPr>
              <w:t>Strike “graphic”</w:t>
            </w:r>
          </w:p>
        </w:tc>
        <w:tc>
          <w:tcPr>
            <w:tcW w:w="3235" w:type="dxa"/>
          </w:tcPr>
          <w:p w:rsidR="00CB4B42" w:rsidRDefault="00CB4B42" w:rsidP="00CB4B42">
            <w:r>
              <w:t>Verbose</w:t>
            </w:r>
          </w:p>
        </w:tc>
      </w:tr>
      <w:tr w:rsidR="00CB4B42" w:rsidRPr="00EE113E" w:rsidTr="00C66AD5">
        <w:tc>
          <w:tcPr>
            <w:tcW w:w="1525" w:type="dxa"/>
            <w:shd w:val="clear" w:color="auto" w:fill="F4B083" w:themeFill="accent2" w:themeFillTint="99"/>
          </w:tcPr>
          <w:p w:rsidR="00CB4B42" w:rsidRPr="00CA0D66" w:rsidRDefault="00CB4B42" w:rsidP="00CB4B42">
            <w:pPr>
              <w:rPr>
                <w:b/>
                <w:highlight w:val="green"/>
              </w:rPr>
            </w:pPr>
            <w:r w:rsidRPr="000B58D9">
              <w:rPr>
                <w:b/>
              </w:rPr>
              <w:t>42/27</w:t>
            </w:r>
          </w:p>
        </w:tc>
        <w:tc>
          <w:tcPr>
            <w:tcW w:w="4590" w:type="dxa"/>
          </w:tcPr>
          <w:p w:rsidR="00CB4B42" w:rsidRPr="007B18C3" w:rsidRDefault="00CB4B42" w:rsidP="00CB4B42">
            <w:pPr>
              <w:rPr>
                <w:highlight w:val="green"/>
              </w:rPr>
            </w:pPr>
            <w:r w:rsidRPr="007B18C3">
              <w:rPr>
                <w:highlight w:val="green"/>
              </w:rPr>
              <w:t>Add “APRC and/or”</w:t>
            </w:r>
          </w:p>
        </w:tc>
        <w:tc>
          <w:tcPr>
            <w:tcW w:w="3235" w:type="dxa"/>
          </w:tcPr>
          <w:p w:rsidR="00CB4B42" w:rsidRDefault="00CB4B42" w:rsidP="00CB4B42">
            <w:r w:rsidRPr="000B58D9">
              <w:t>This is substantive but is according to practice</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lastRenderedPageBreak/>
              <w:t>43/3</w:t>
            </w:r>
          </w:p>
        </w:tc>
        <w:tc>
          <w:tcPr>
            <w:tcW w:w="4590" w:type="dxa"/>
          </w:tcPr>
          <w:p w:rsidR="00CB4B42" w:rsidRDefault="00CB4B42" w:rsidP="00CB4B42">
            <w:r w:rsidRPr="00DA4D58">
              <w:rPr>
                <w:highlight w:val="darkGray"/>
              </w:rPr>
              <w:t>Lowercase “Policy Manual”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43/5</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43/10</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43/11</w:t>
            </w:r>
          </w:p>
        </w:tc>
        <w:tc>
          <w:tcPr>
            <w:tcW w:w="4590" w:type="dxa"/>
          </w:tcPr>
          <w:p w:rsidR="00CB4B42" w:rsidRDefault="00CB4B42" w:rsidP="00CB4B42">
            <w:r w:rsidRPr="00DA4D58">
              <w:rPr>
                <w:highlight w:val="darkGray"/>
              </w:rPr>
              <w:t>Capitalize “libertarian”</w:t>
            </w:r>
          </w:p>
        </w:tc>
        <w:tc>
          <w:tcPr>
            <w:tcW w:w="3235" w:type="dxa"/>
          </w:tcPr>
          <w:p w:rsidR="00CB4B42" w:rsidRDefault="00CB4B42" w:rsidP="00CB4B42">
            <w:r>
              <w:t>This is speaking about the Party not the general movement</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43/12</w:t>
            </w:r>
          </w:p>
        </w:tc>
        <w:tc>
          <w:tcPr>
            <w:tcW w:w="4590" w:type="dxa"/>
          </w:tcPr>
          <w:p w:rsidR="00CB4B42" w:rsidRDefault="00CB4B42" w:rsidP="00CB4B42">
            <w:r w:rsidRPr="00711605">
              <w:rPr>
                <w:highlight w:val="yellow"/>
              </w:rPr>
              <w:t>Add “and” to penultimate list item</w:t>
            </w:r>
          </w:p>
        </w:tc>
        <w:tc>
          <w:tcPr>
            <w:tcW w:w="3235" w:type="dxa"/>
          </w:tcPr>
          <w:p w:rsidR="00CB4B42" w:rsidRDefault="00CB4B42" w:rsidP="00CB4B42">
            <w:r>
              <w:rPr>
                <w:i/>
              </w:rPr>
              <w:t xml:space="preserve">CMOS </w:t>
            </w:r>
            <w:r>
              <w:t>6.131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43/13</w:t>
            </w:r>
          </w:p>
        </w:tc>
        <w:tc>
          <w:tcPr>
            <w:tcW w:w="4590" w:type="dxa"/>
          </w:tcPr>
          <w:p w:rsidR="00CB4B42" w:rsidRDefault="00CB4B42" w:rsidP="00CB4B42">
            <w:r w:rsidRPr="00DA4D58">
              <w:rPr>
                <w:highlight w:val="darkGray"/>
              </w:rPr>
              <w:t>Capitalize “libertarian”</w:t>
            </w:r>
          </w:p>
        </w:tc>
        <w:tc>
          <w:tcPr>
            <w:tcW w:w="3235" w:type="dxa"/>
          </w:tcPr>
          <w:p w:rsidR="00CB4B42" w:rsidRDefault="00CB4B42" w:rsidP="00CB4B42">
            <w:r>
              <w:t>This is speaking about the Party not the general movement</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43/13</w:t>
            </w:r>
          </w:p>
        </w:tc>
        <w:tc>
          <w:tcPr>
            <w:tcW w:w="4590" w:type="dxa"/>
          </w:tcPr>
          <w:p w:rsidR="00CB4B42" w:rsidRDefault="00CB4B42" w:rsidP="00CB4B42">
            <w:r w:rsidRPr="00DA4D58">
              <w:rPr>
                <w:highlight w:val="green"/>
              </w:rPr>
              <w:t>Hyphenate “libertarian-oriented”</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43/13</w:t>
            </w:r>
          </w:p>
        </w:tc>
        <w:tc>
          <w:tcPr>
            <w:tcW w:w="4590" w:type="dxa"/>
          </w:tcPr>
          <w:p w:rsidR="00CB4B42" w:rsidRPr="00A36915" w:rsidRDefault="00CB4B42" w:rsidP="00CB4B42">
            <w:pPr>
              <w:rPr>
                <w:color w:val="FFFFFF" w:themeColor="background1"/>
                <w:highlight w:val="darkRed"/>
              </w:rPr>
            </w:pPr>
            <w:r w:rsidRPr="00A36915">
              <w:rPr>
                <w:color w:val="FFFFFF" w:themeColor="background1"/>
                <w:highlight w:val="darkRed"/>
              </w:rPr>
              <w:t>Add Oxford comma after “costs”</w:t>
            </w:r>
          </w:p>
        </w:tc>
        <w:tc>
          <w:tcPr>
            <w:tcW w:w="3235" w:type="dxa"/>
          </w:tcPr>
          <w:p w:rsidR="00CB4B42" w:rsidRDefault="00CB4B42" w:rsidP="00CB4B42">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43/15</w:t>
            </w:r>
          </w:p>
        </w:tc>
        <w:tc>
          <w:tcPr>
            <w:tcW w:w="4590" w:type="dxa"/>
          </w:tcPr>
          <w:p w:rsidR="00CB4B42" w:rsidRDefault="00CB4B42" w:rsidP="00CB4B42">
            <w:r w:rsidRPr="000B58D9">
              <w:rPr>
                <w:color w:val="FFFFFF" w:themeColor="background1"/>
                <w:highlight w:val="darkYellow"/>
              </w:rPr>
              <w:t>Add “the” and an “s” to Party</w:t>
            </w:r>
          </w:p>
        </w:tc>
        <w:tc>
          <w:tcPr>
            <w:tcW w:w="3235" w:type="dxa"/>
          </w:tcPr>
          <w:p w:rsidR="00CB4B42" w:rsidRDefault="00CB4B42" w:rsidP="00CB4B42">
            <w:r>
              <w:t>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43/25</w:t>
            </w:r>
          </w:p>
        </w:tc>
        <w:tc>
          <w:tcPr>
            <w:tcW w:w="4590" w:type="dxa"/>
          </w:tcPr>
          <w:p w:rsidR="00CB4B42" w:rsidRDefault="00CB4B42" w:rsidP="00CB4B42">
            <w:r w:rsidRPr="00711605">
              <w:rPr>
                <w:color w:val="FFFFFF" w:themeColor="background1"/>
                <w:highlight w:val="darkYellow"/>
              </w:rPr>
              <w:t>Strike “in order”</w:t>
            </w:r>
          </w:p>
        </w:tc>
        <w:tc>
          <w:tcPr>
            <w:tcW w:w="3235" w:type="dxa"/>
          </w:tcPr>
          <w:p w:rsidR="00CB4B42" w:rsidRDefault="00CB4B42" w:rsidP="00CB4B42">
            <w:r>
              <w:t>Wordy, superfluous</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43/29</w:t>
            </w:r>
          </w:p>
        </w:tc>
        <w:tc>
          <w:tcPr>
            <w:tcW w:w="4590" w:type="dxa"/>
          </w:tcPr>
          <w:p w:rsidR="00CB4B42" w:rsidRDefault="00CB4B42" w:rsidP="00CB4B42">
            <w:r w:rsidRPr="00DA4D58">
              <w:rPr>
                <w:highlight w:val="darkGray"/>
              </w:rPr>
              <w:t>Lowercase “Platform”</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43/29</w:t>
            </w:r>
          </w:p>
        </w:tc>
        <w:tc>
          <w:tcPr>
            <w:tcW w:w="4590" w:type="dxa"/>
          </w:tcPr>
          <w:p w:rsidR="00CB4B42" w:rsidRDefault="00CB4B42" w:rsidP="00CB4B42">
            <w:r w:rsidRPr="00711605">
              <w:rPr>
                <w:color w:val="FFFFFF" w:themeColor="background1"/>
                <w:highlight w:val="darkYellow"/>
              </w:rPr>
              <w:t>Strike “which” and add “that”</w:t>
            </w:r>
          </w:p>
        </w:tc>
        <w:tc>
          <w:tcPr>
            <w:tcW w:w="3235" w:type="dxa"/>
          </w:tcPr>
          <w:p w:rsidR="00CB4B42" w:rsidRDefault="00CB4B42" w:rsidP="00CB4B42">
            <w:r>
              <w:t xml:space="preserve">Suggested by Mr. Hagan as “that” is used for restrictive clauses – see </w:t>
            </w:r>
            <w:r>
              <w:rPr>
                <w:i/>
              </w:rPr>
              <w:t xml:space="preserve">CMOS </w:t>
            </w:r>
            <w:r>
              <w:t>6.27</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43/30</w:t>
            </w:r>
          </w:p>
        </w:tc>
        <w:tc>
          <w:tcPr>
            <w:tcW w:w="4590" w:type="dxa"/>
          </w:tcPr>
          <w:p w:rsidR="00CB4B42" w:rsidRDefault="00CB4B42" w:rsidP="00CB4B42">
            <w:r w:rsidRPr="00DA4D58">
              <w:rPr>
                <w:highlight w:val="darkGray"/>
              </w:rPr>
              <w:t>Lowercase “Platform”</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43/30</w:t>
            </w:r>
          </w:p>
        </w:tc>
        <w:tc>
          <w:tcPr>
            <w:tcW w:w="4590" w:type="dxa"/>
          </w:tcPr>
          <w:p w:rsidR="00CB4B42" w:rsidRDefault="00CB4B42" w:rsidP="00CB4B42">
            <w:r w:rsidRPr="00711605">
              <w:rPr>
                <w:color w:val="FFFFFF" w:themeColor="background1"/>
                <w:highlight w:val="darkYellow"/>
              </w:rPr>
              <w:t>Strike “which” and add “that”</w:t>
            </w:r>
          </w:p>
        </w:tc>
        <w:tc>
          <w:tcPr>
            <w:tcW w:w="3235" w:type="dxa"/>
          </w:tcPr>
          <w:p w:rsidR="00CB4B42" w:rsidRDefault="00CB4B42" w:rsidP="00CB4B42">
            <w:r>
              <w:t xml:space="preserve">Suggested by Mr. Hagan as “that” is used for restrictive clauses – see </w:t>
            </w:r>
            <w:r>
              <w:rPr>
                <w:i/>
              </w:rPr>
              <w:t xml:space="preserve">CMOS </w:t>
            </w:r>
            <w:r>
              <w:t>6.27</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43/33</w:t>
            </w:r>
          </w:p>
        </w:tc>
        <w:tc>
          <w:tcPr>
            <w:tcW w:w="4590" w:type="dxa"/>
          </w:tcPr>
          <w:p w:rsidR="00CB4B42" w:rsidRPr="00DA4D58" w:rsidRDefault="00CB4B42" w:rsidP="00CB4B42">
            <w:pPr>
              <w:rPr>
                <w:highlight w:val="darkGray"/>
              </w:rPr>
            </w:pPr>
            <w:r w:rsidRPr="00DA4D58">
              <w:rPr>
                <w:highlight w:val="darkGray"/>
              </w:rPr>
              <w:t>Lowercase “Internal Education”</w:t>
            </w:r>
          </w:p>
        </w:tc>
        <w:tc>
          <w:tcPr>
            <w:tcW w:w="3235" w:type="dxa"/>
          </w:tcPr>
          <w:p w:rsidR="00CB4B42" w:rsidRDefault="00CB4B42" w:rsidP="00CB4B42">
            <w:r w:rsidRPr="00FA56D6">
              <w:rPr>
                <w:i/>
              </w:rPr>
              <w:t>CMOS</w:t>
            </w:r>
            <w:r>
              <w:rPr>
                <w:i/>
              </w:rPr>
              <w:t xml:space="preserve"> </w:t>
            </w:r>
            <w:r>
              <w:t>8.1</w:t>
            </w:r>
          </w:p>
        </w:tc>
      </w:tr>
      <w:tr w:rsidR="008F6967" w:rsidRPr="00EE113E" w:rsidTr="00B12CB1">
        <w:tc>
          <w:tcPr>
            <w:tcW w:w="1525" w:type="dxa"/>
            <w:shd w:val="clear" w:color="auto" w:fill="F4B083" w:themeFill="accent2" w:themeFillTint="99"/>
          </w:tcPr>
          <w:p w:rsidR="008F6967" w:rsidRPr="00CA0D66" w:rsidRDefault="008F6967" w:rsidP="00B12CB1">
            <w:pPr>
              <w:rPr>
                <w:b/>
              </w:rPr>
            </w:pPr>
            <w:r w:rsidRPr="00CA0D66">
              <w:rPr>
                <w:b/>
              </w:rPr>
              <w:t>43/3</w:t>
            </w:r>
            <w:r>
              <w:rPr>
                <w:b/>
              </w:rPr>
              <w:t>5</w:t>
            </w:r>
          </w:p>
        </w:tc>
        <w:tc>
          <w:tcPr>
            <w:tcW w:w="4590" w:type="dxa"/>
          </w:tcPr>
          <w:p w:rsidR="008F6967" w:rsidRPr="00DA4D58" w:rsidRDefault="008F6967" w:rsidP="00B12CB1">
            <w:pPr>
              <w:rPr>
                <w:highlight w:val="darkGray"/>
              </w:rPr>
            </w:pPr>
            <w:r w:rsidRPr="00DA4D58">
              <w:rPr>
                <w:highlight w:val="darkGray"/>
              </w:rPr>
              <w:t>Lowercase “Platform”</w:t>
            </w:r>
          </w:p>
        </w:tc>
        <w:tc>
          <w:tcPr>
            <w:tcW w:w="3235" w:type="dxa"/>
          </w:tcPr>
          <w:p w:rsidR="008F6967" w:rsidRDefault="008F6967"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43/36</w:t>
            </w:r>
          </w:p>
        </w:tc>
        <w:tc>
          <w:tcPr>
            <w:tcW w:w="4590" w:type="dxa"/>
          </w:tcPr>
          <w:p w:rsidR="00CB4B42" w:rsidRPr="00DA4D58" w:rsidRDefault="00CB4B42" w:rsidP="00CB4B42">
            <w:pPr>
              <w:rPr>
                <w:highlight w:val="darkGray"/>
              </w:rPr>
            </w:pPr>
            <w:r w:rsidRPr="00DA4D58">
              <w:rPr>
                <w:highlight w:val="darkGray"/>
              </w:rPr>
              <w:t>Lowercase “Platform”</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43/47</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Pr="003154C1" w:rsidRDefault="00CB4B42" w:rsidP="00CB4B42">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45/5</w:t>
            </w:r>
          </w:p>
        </w:tc>
        <w:tc>
          <w:tcPr>
            <w:tcW w:w="4590" w:type="dxa"/>
          </w:tcPr>
          <w:p w:rsidR="00CB4B42" w:rsidRPr="00A36915" w:rsidRDefault="00CB4B42" w:rsidP="00CB4B42">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CB4B42" w:rsidRDefault="00CB4B42" w:rsidP="00CB4B42">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45/10</w:t>
            </w:r>
          </w:p>
        </w:tc>
        <w:tc>
          <w:tcPr>
            <w:tcW w:w="4590" w:type="dxa"/>
          </w:tcPr>
          <w:p w:rsidR="00CB4B42" w:rsidRPr="00DA4D58" w:rsidRDefault="00CB4B42" w:rsidP="00CB4B42">
            <w:pPr>
              <w:rPr>
                <w:highlight w:val="darkGray"/>
              </w:rPr>
            </w:pPr>
            <w:r w:rsidRPr="00DA4D58">
              <w:rPr>
                <w:highlight w:val="darkGray"/>
              </w:rPr>
              <w:t>Lowercase “Presidential”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45/11</w:t>
            </w:r>
          </w:p>
        </w:tc>
        <w:tc>
          <w:tcPr>
            <w:tcW w:w="4590" w:type="dxa"/>
          </w:tcPr>
          <w:p w:rsidR="00CB4B42" w:rsidRPr="00DA4D58" w:rsidRDefault="00CB4B42" w:rsidP="00CB4B42">
            <w:pPr>
              <w:rPr>
                <w:highlight w:val="darkGray"/>
              </w:rPr>
            </w:pPr>
            <w:r w:rsidRPr="00DA4D58">
              <w:rPr>
                <w:highlight w:val="darkGray"/>
              </w:rPr>
              <w:t>Lowercase “National Conventions”</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45/12</w:t>
            </w:r>
          </w:p>
        </w:tc>
        <w:tc>
          <w:tcPr>
            <w:tcW w:w="4590" w:type="dxa"/>
          </w:tcPr>
          <w:p w:rsidR="00CB4B42" w:rsidRPr="00DA4D58" w:rsidRDefault="00CB4B42" w:rsidP="00CB4B42">
            <w:pPr>
              <w:rPr>
                <w:highlight w:val="darkGray"/>
              </w:rPr>
            </w:pPr>
            <w:r w:rsidRPr="00DA4D58">
              <w:rPr>
                <w:highlight w:val="darkGray"/>
              </w:rPr>
              <w:t>Lowercase “Bylaws”</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45/13</w:t>
            </w:r>
          </w:p>
        </w:tc>
        <w:tc>
          <w:tcPr>
            <w:tcW w:w="4590" w:type="dxa"/>
          </w:tcPr>
          <w:p w:rsidR="00CB4B42" w:rsidRPr="00DA4D58" w:rsidRDefault="00CB4B42" w:rsidP="00CB4B42">
            <w:pPr>
              <w:rPr>
                <w:highlight w:val="darkGray"/>
              </w:rPr>
            </w:pPr>
            <w:r w:rsidRPr="00DA4D58">
              <w:rPr>
                <w:highlight w:val="darkGray"/>
              </w:rPr>
              <w:t>Lowercase “Presidential”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45/16</w:t>
            </w:r>
          </w:p>
        </w:tc>
        <w:tc>
          <w:tcPr>
            <w:tcW w:w="4590" w:type="dxa"/>
          </w:tcPr>
          <w:p w:rsidR="00CB4B42" w:rsidRPr="00DA4D58" w:rsidRDefault="00CB4B42" w:rsidP="00CB4B42">
            <w:pPr>
              <w:rPr>
                <w:highlight w:val="darkGray"/>
              </w:rPr>
            </w:pPr>
            <w:r w:rsidRPr="00DA4D58">
              <w:rPr>
                <w:highlight w:val="darkGray"/>
              </w:rPr>
              <w:t>Lowercase “Presidential”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lastRenderedPageBreak/>
              <w:t>45/17</w:t>
            </w:r>
          </w:p>
        </w:tc>
        <w:tc>
          <w:tcPr>
            <w:tcW w:w="4590" w:type="dxa"/>
          </w:tcPr>
          <w:p w:rsidR="00CB4B42" w:rsidRPr="00DA4D58" w:rsidRDefault="00CB4B42" w:rsidP="00CB4B42">
            <w:pPr>
              <w:rPr>
                <w:highlight w:val="darkGray"/>
              </w:rPr>
            </w:pPr>
            <w:r w:rsidRPr="00DA4D58">
              <w:rPr>
                <w:highlight w:val="darkGray"/>
              </w:rPr>
              <w:t>Lowercase “Presidential”</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45/23</w:t>
            </w:r>
          </w:p>
        </w:tc>
        <w:tc>
          <w:tcPr>
            <w:tcW w:w="4590" w:type="dxa"/>
          </w:tcPr>
          <w:p w:rsidR="00CB4B42" w:rsidRPr="00DA4D58" w:rsidRDefault="00CB4B42" w:rsidP="00CB4B42">
            <w:pPr>
              <w:rPr>
                <w:highlight w:val="darkGray"/>
              </w:rPr>
            </w:pPr>
            <w:r w:rsidRPr="00DA4D58">
              <w:rPr>
                <w:highlight w:val="darkGray"/>
              </w:rPr>
              <w:t>Lowercase “Bylaws”</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45/23</w:t>
            </w:r>
          </w:p>
        </w:tc>
        <w:tc>
          <w:tcPr>
            <w:tcW w:w="4590" w:type="dxa"/>
          </w:tcPr>
          <w:p w:rsidR="00CB4B42" w:rsidRPr="00DA4D58" w:rsidRDefault="00CB4B42" w:rsidP="00CB4B42">
            <w:pPr>
              <w:rPr>
                <w:highlight w:val="darkGray"/>
              </w:rPr>
            </w:pPr>
            <w:r w:rsidRPr="00DA4D58">
              <w:rPr>
                <w:highlight w:val="darkGray"/>
              </w:rPr>
              <w:t>Lowercase “Platform”</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45/26</w:t>
            </w:r>
          </w:p>
        </w:tc>
        <w:tc>
          <w:tcPr>
            <w:tcW w:w="4590" w:type="dxa"/>
          </w:tcPr>
          <w:p w:rsidR="00CB4B42" w:rsidRDefault="00CB4B42" w:rsidP="00CB4B42">
            <w:r w:rsidRPr="000B58D9">
              <w:rPr>
                <w:highlight w:val="cyan"/>
              </w:rPr>
              <w:t>Strike “his or her” and add “their”</w:t>
            </w:r>
          </w:p>
        </w:tc>
        <w:tc>
          <w:tcPr>
            <w:tcW w:w="3235" w:type="dxa"/>
          </w:tcPr>
          <w:p w:rsidR="00CB4B42" w:rsidRDefault="00CB4B42" w:rsidP="00CB4B42">
            <w:r>
              <w:t>Consistency in gender neutral pronoun usage</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45/36</w:t>
            </w:r>
          </w:p>
        </w:tc>
        <w:tc>
          <w:tcPr>
            <w:tcW w:w="4590" w:type="dxa"/>
          </w:tcPr>
          <w:p w:rsidR="00CB4B42" w:rsidRDefault="00CB4B42" w:rsidP="00CB4B42">
            <w:r w:rsidRPr="000B58D9">
              <w:rPr>
                <w:color w:val="FFFFFF" w:themeColor="background1"/>
                <w:highlight w:val="darkMagenta"/>
              </w:rPr>
              <w:t>Strike “National Committee” and add “LNC”</w:t>
            </w:r>
          </w:p>
        </w:tc>
        <w:tc>
          <w:tcPr>
            <w:tcW w:w="3235" w:type="dxa"/>
          </w:tcPr>
          <w:p w:rsidR="00CB4B42" w:rsidRDefault="00CB4B42" w:rsidP="00CB4B42">
            <w:r>
              <w:t>Consistent use of abbreviations/acronyms</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45/37-38</w:t>
            </w:r>
          </w:p>
        </w:tc>
        <w:tc>
          <w:tcPr>
            <w:tcW w:w="4590" w:type="dxa"/>
          </w:tcPr>
          <w:p w:rsidR="00CB4B42" w:rsidRDefault="00CB4B42" w:rsidP="00CB4B42">
            <w:r w:rsidRPr="000B4613">
              <w:rPr>
                <w:color w:val="FFFFFF" w:themeColor="background1"/>
                <w:highlight w:val="darkMagenta"/>
              </w:rPr>
              <w:t>Strike “Libertarian National Committee, Inc.” and add “LNC”</w:t>
            </w:r>
          </w:p>
        </w:tc>
        <w:tc>
          <w:tcPr>
            <w:tcW w:w="3235" w:type="dxa"/>
          </w:tcPr>
          <w:p w:rsidR="00CB4B42" w:rsidRDefault="00CB4B42" w:rsidP="00CB4B42">
            <w:r>
              <w:t>Consistent use of abbreviations/acronyms</w:t>
            </w:r>
          </w:p>
        </w:tc>
      </w:tr>
      <w:tr w:rsidR="00CB4B42" w:rsidRPr="00EE113E" w:rsidTr="00C66AD5">
        <w:tc>
          <w:tcPr>
            <w:tcW w:w="1525" w:type="dxa"/>
            <w:shd w:val="clear" w:color="auto" w:fill="F4B083" w:themeFill="accent2" w:themeFillTint="99"/>
          </w:tcPr>
          <w:p w:rsidR="00CB4B42" w:rsidRPr="00CA0D66" w:rsidRDefault="00CB4B42" w:rsidP="00CB4B42">
            <w:pPr>
              <w:rPr>
                <w:b/>
                <w:highlight w:val="yellow"/>
              </w:rPr>
            </w:pPr>
            <w:r w:rsidRPr="00711605">
              <w:rPr>
                <w:b/>
              </w:rPr>
              <w:t>46/8-25</w:t>
            </w:r>
          </w:p>
        </w:tc>
        <w:tc>
          <w:tcPr>
            <w:tcW w:w="4590" w:type="dxa"/>
          </w:tcPr>
          <w:p w:rsidR="00CB4B42" w:rsidRPr="00E858B2" w:rsidRDefault="00CB4B42" w:rsidP="00CB4B42">
            <w:pPr>
              <w:rPr>
                <w:highlight w:val="yellow"/>
              </w:rPr>
            </w:pPr>
            <w:r w:rsidRPr="00E858B2">
              <w:rPr>
                <w:highlight w:val="yellow"/>
              </w:rPr>
              <w:t>Make list bulleted</w:t>
            </w:r>
          </w:p>
        </w:tc>
        <w:tc>
          <w:tcPr>
            <w:tcW w:w="3235" w:type="dxa"/>
          </w:tcPr>
          <w:p w:rsidR="00CB4B42" w:rsidRDefault="00CB4B42" w:rsidP="00CB4B42">
            <w:r w:rsidRPr="00E858B2">
              <w:rPr>
                <w:highlight w:val="yellow"/>
              </w:rPr>
              <w:t>Consistency</w:t>
            </w:r>
            <w:r>
              <w:t xml:space="preserve"> </w:t>
            </w:r>
            <w:r w:rsidRPr="00E858B2">
              <w:rPr>
                <w:highlight w:val="yellow"/>
              </w:rPr>
              <w:t xml:space="preserve">and </w:t>
            </w:r>
            <w:r w:rsidRPr="00E858B2">
              <w:rPr>
                <w:i/>
                <w:highlight w:val="yellow"/>
              </w:rPr>
              <w:t xml:space="preserve">CMOS </w:t>
            </w:r>
            <w:r w:rsidRPr="00E858B2">
              <w:rPr>
                <w:highlight w:val="yellow"/>
              </w:rPr>
              <w:t>6.127</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46/8-25</w:t>
            </w:r>
          </w:p>
        </w:tc>
        <w:tc>
          <w:tcPr>
            <w:tcW w:w="4590" w:type="dxa"/>
          </w:tcPr>
          <w:p w:rsidR="00CB4B42" w:rsidRDefault="00CB4B42" w:rsidP="00CB4B42">
            <w:r w:rsidRPr="00711605">
              <w:rPr>
                <w:highlight w:val="yellow"/>
              </w:rPr>
              <w:t>Use list punctuation</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46/11</w:t>
            </w:r>
          </w:p>
        </w:tc>
        <w:tc>
          <w:tcPr>
            <w:tcW w:w="4590" w:type="dxa"/>
          </w:tcPr>
          <w:p w:rsidR="00CB4B42" w:rsidRPr="00711605" w:rsidRDefault="00CB4B42" w:rsidP="00CB4B42">
            <w:pPr>
              <w:rPr>
                <w:highlight w:val="green"/>
              </w:rPr>
            </w:pPr>
            <w:r w:rsidRPr="00711605">
              <w:rPr>
                <w:highlight w:val="green"/>
              </w:rPr>
              <w:t>Strike “&amp;” and add “and”</w:t>
            </w:r>
          </w:p>
        </w:tc>
        <w:tc>
          <w:tcPr>
            <w:tcW w:w="3235" w:type="dxa"/>
          </w:tcPr>
          <w:p w:rsidR="00CB4B42" w:rsidRDefault="00CB4B42" w:rsidP="00CB4B42">
            <w:r>
              <w:t>Remove symbol that is not used elsewhere</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46/17</w:t>
            </w:r>
          </w:p>
        </w:tc>
        <w:tc>
          <w:tcPr>
            <w:tcW w:w="4590" w:type="dxa"/>
          </w:tcPr>
          <w:p w:rsidR="00CB4B42" w:rsidRPr="00711605" w:rsidRDefault="00CB4B42" w:rsidP="00CB4B42">
            <w:pPr>
              <w:rPr>
                <w:highlight w:val="green"/>
              </w:rPr>
            </w:pPr>
            <w:r w:rsidRPr="00711605">
              <w:rPr>
                <w:highlight w:val="green"/>
              </w:rPr>
              <w:t>Strike “&amp;” and add “and”</w:t>
            </w:r>
          </w:p>
        </w:tc>
        <w:tc>
          <w:tcPr>
            <w:tcW w:w="3235" w:type="dxa"/>
          </w:tcPr>
          <w:p w:rsidR="00CB4B42" w:rsidRDefault="00CB4B42" w:rsidP="00CB4B42">
            <w:r>
              <w:t>Remove symbol that is not used elsewhere</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46/24</w:t>
            </w:r>
          </w:p>
        </w:tc>
        <w:tc>
          <w:tcPr>
            <w:tcW w:w="4590" w:type="dxa"/>
          </w:tcPr>
          <w:p w:rsidR="00CB4B42" w:rsidRDefault="00CB4B42" w:rsidP="00CB4B42">
            <w:r w:rsidRPr="00DA4D58">
              <w:rPr>
                <w:highlight w:val="darkGray"/>
              </w:rPr>
              <w:t>Lowercase “Platform”</w:t>
            </w:r>
          </w:p>
        </w:tc>
        <w:tc>
          <w:tcPr>
            <w:tcW w:w="3235" w:type="dxa"/>
          </w:tcPr>
          <w:p w:rsidR="00CB4B42" w:rsidRDefault="00CB4B42" w:rsidP="00CB4B42">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46/33-39</w:t>
            </w:r>
          </w:p>
        </w:tc>
        <w:tc>
          <w:tcPr>
            <w:tcW w:w="4590" w:type="dxa"/>
          </w:tcPr>
          <w:p w:rsidR="00CB4B42" w:rsidRDefault="00CB4B42" w:rsidP="00E858B2">
            <w:pPr>
              <w:tabs>
                <w:tab w:val="left" w:pos="940"/>
              </w:tabs>
            </w:pPr>
            <w:r w:rsidRPr="00711605">
              <w:rPr>
                <w:highlight w:val="yellow"/>
              </w:rPr>
              <w:t>Use list punctuation and first letter caps</w:t>
            </w:r>
            <w:r>
              <w:tab/>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46/36</w:t>
            </w:r>
          </w:p>
        </w:tc>
        <w:tc>
          <w:tcPr>
            <w:tcW w:w="4590" w:type="dxa"/>
          </w:tcPr>
          <w:p w:rsidR="00CB4B42" w:rsidRDefault="00CB4B42" w:rsidP="00CB4B42">
            <w:r w:rsidRPr="00A36915">
              <w:rPr>
                <w:highlight w:val="darkGray"/>
              </w:rPr>
              <w:t>Uppercase “party”</w:t>
            </w:r>
          </w:p>
        </w:tc>
        <w:tc>
          <w:tcPr>
            <w:tcW w:w="3235" w:type="dxa"/>
          </w:tcPr>
          <w:p w:rsidR="00CB4B42" w:rsidRDefault="00CB4B42" w:rsidP="00CB4B42">
            <w:r>
              <w:t>Consistency</w:t>
            </w:r>
          </w:p>
        </w:tc>
      </w:tr>
      <w:tr w:rsidR="008F6967" w:rsidRPr="00EE113E" w:rsidTr="00B12CB1">
        <w:tc>
          <w:tcPr>
            <w:tcW w:w="1525" w:type="dxa"/>
            <w:shd w:val="clear" w:color="auto" w:fill="F4B083" w:themeFill="accent2" w:themeFillTint="99"/>
          </w:tcPr>
          <w:p w:rsidR="008F6967" w:rsidRPr="00CA0D66" w:rsidRDefault="008F6967" w:rsidP="00B12CB1">
            <w:pPr>
              <w:rPr>
                <w:b/>
              </w:rPr>
            </w:pPr>
            <w:r>
              <w:rPr>
                <w:b/>
              </w:rPr>
              <w:t>48/7</w:t>
            </w:r>
          </w:p>
        </w:tc>
        <w:tc>
          <w:tcPr>
            <w:tcW w:w="4590" w:type="dxa"/>
          </w:tcPr>
          <w:p w:rsidR="008F6967" w:rsidRPr="00DA4D58" w:rsidRDefault="008F6967" w:rsidP="00B12CB1">
            <w:pPr>
              <w:rPr>
                <w:highlight w:val="darkGray"/>
              </w:rPr>
            </w:pPr>
            <w:r w:rsidRPr="00DA4D58">
              <w:rPr>
                <w:highlight w:val="darkGray"/>
              </w:rPr>
              <w:t>Lowercase “Staff”</w:t>
            </w:r>
          </w:p>
        </w:tc>
        <w:tc>
          <w:tcPr>
            <w:tcW w:w="3235" w:type="dxa"/>
          </w:tcPr>
          <w:p w:rsidR="008F6967" w:rsidRDefault="008F6967"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48/17</w:t>
            </w:r>
          </w:p>
        </w:tc>
        <w:tc>
          <w:tcPr>
            <w:tcW w:w="4590" w:type="dxa"/>
          </w:tcPr>
          <w:p w:rsidR="00CB4B42" w:rsidRDefault="00CB4B42" w:rsidP="00CB4B42">
            <w:r w:rsidRPr="00A36915">
              <w:rPr>
                <w:color w:val="FFFFFF" w:themeColor="background1"/>
                <w:highlight w:val="darkBlue"/>
              </w:rPr>
              <w:t>Spell out number and add parenthetical</w:t>
            </w:r>
          </w:p>
        </w:tc>
        <w:tc>
          <w:tcPr>
            <w:tcW w:w="3235" w:type="dxa"/>
          </w:tcPr>
          <w:p w:rsidR="00CB4B42" w:rsidRDefault="00CB4B42" w:rsidP="00CB4B42">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48/19-28</w:t>
            </w:r>
          </w:p>
        </w:tc>
        <w:tc>
          <w:tcPr>
            <w:tcW w:w="4590" w:type="dxa"/>
          </w:tcPr>
          <w:p w:rsidR="00CB4B42" w:rsidRDefault="00CB4B42" w:rsidP="00CB4B42">
            <w:pPr>
              <w:tabs>
                <w:tab w:val="left" w:pos="940"/>
              </w:tabs>
            </w:pPr>
            <w:r w:rsidRPr="00711605">
              <w:rPr>
                <w:highlight w:val="yellow"/>
              </w:rPr>
              <w:t>Use list punctuation and first letter caps</w:t>
            </w:r>
            <w:r>
              <w:tab/>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48/21</w:t>
            </w:r>
          </w:p>
        </w:tc>
        <w:tc>
          <w:tcPr>
            <w:tcW w:w="4590" w:type="dxa"/>
          </w:tcPr>
          <w:p w:rsidR="00CB4B42" w:rsidRPr="00A36915" w:rsidRDefault="00CB4B42" w:rsidP="00CB4B42">
            <w:pPr>
              <w:rPr>
                <w:color w:val="FFFFFF" w:themeColor="background1"/>
                <w:highlight w:val="darkRed"/>
              </w:rPr>
            </w:pPr>
            <w:r w:rsidRPr="00A36915">
              <w:rPr>
                <w:color w:val="FFFFFF" w:themeColor="background1"/>
                <w:highlight w:val="darkRed"/>
              </w:rPr>
              <w:t>Strike comma after “will”</w:t>
            </w:r>
          </w:p>
        </w:tc>
        <w:tc>
          <w:tcPr>
            <w:tcW w:w="3235" w:type="dxa"/>
          </w:tcPr>
          <w:p w:rsidR="00CB4B42" w:rsidRPr="0093089F" w:rsidRDefault="00CB4B42" w:rsidP="00CB4B42">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48/23</w:t>
            </w:r>
          </w:p>
        </w:tc>
        <w:tc>
          <w:tcPr>
            <w:tcW w:w="4590" w:type="dxa"/>
          </w:tcPr>
          <w:p w:rsidR="00CB4B42" w:rsidRPr="00A36915" w:rsidRDefault="00CB4B42" w:rsidP="00CB4B42">
            <w:pPr>
              <w:rPr>
                <w:color w:val="FFFFFF" w:themeColor="background1"/>
                <w:highlight w:val="darkRed"/>
              </w:rPr>
            </w:pPr>
            <w:r w:rsidRPr="00A36915">
              <w:rPr>
                <w:color w:val="FFFFFF" w:themeColor="background1"/>
                <w:highlight w:val="darkRed"/>
              </w:rPr>
              <w:t>Strike comma after “termination”</w:t>
            </w:r>
          </w:p>
        </w:tc>
        <w:tc>
          <w:tcPr>
            <w:tcW w:w="3235" w:type="dxa"/>
          </w:tcPr>
          <w:p w:rsidR="00CB4B42" w:rsidRPr="0093089F" w:rsidRDefault="00CB4B42" w:rsidP="00CB4B42">
            <w:r>
              <w:rPr>
                <w:i/>
              </w:rPr>
              <w:t xml:space="preserve">CMOS </w:t>
            </w:r>
            <w:r>
              <w:t xml:space="preserve">6.25 </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48/32</w:t>
            </w:r>
          </w:p>
        </w:tc>
        <w:tc>
          <w:tcPr>
            <w:tcW w:w="4590" w:type="dxa"/>
          </w:tcPr>
          <w:p w:rsidR="00CB4B42" w:rsidRDefault="00CB4B42" w:rsidP="00CB4B42">
            <w:r w:rsidRPr="000B4613">
              <w:rPr>
                <w:color w:val="FFFFFF" w:themeColor="background1"/>
                <w:highlight w:val="darkMagenta"/>
              </w:rPr>
              <w:t>Insert parenthetical acronym/abbreviation of “ED”</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48/33</w:t>
            </w:r>
          </w:p>
        </w:tc>
        <w:tc>
          <w:tcPr>
            <w:tcW w:w="4590" w:type="dxa"/>
          </w:tcPr>
          <w:p w:rsidR="00CB4B42" w:rsidRDefault="00CB4B42" w:rsidP="00CB4B42">
            <w:r w:rsidRPr="000B4613">
              <w:rPr>
                <w:color w:val="FFFFFF" w:themeColor="background1"/>
                <w:highlight w:val="darkMagenta"/>
              </w:rPr>
              <w:t>Strike “Director” and add “ED”</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48/34-35</w:t>
            </w:r>
          </w:p>
        </w:tc>
        <w:tc>
          <w:tcPr>
            <w:tcW w:w="4590" w:type="dxa"/>
          </w:tcPr>
          <w:p w:rsidR="00CB4B42" w:rsidRDefault="00CB4B42" w:rsidP="00CB4B42">
            <w:r w:rsidRPr="000B4613">
              <w:rPr>
                <w:color w:val="FFFFFF" w:themeColor="background1"/>
                <w:highlight w:val="darkMagenta"/>
              </w:rPr>
              <w:t>Strike “Executive Director” and add “ED”</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48/40-41</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“Executive Director” and add “ED”</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48/41</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“Employment Policy and Compensation Committee” and add “EPCC”</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49/2-3</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“Employment Policy and Compensation Committee” and add “EPCC”</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49/11</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“Employment Policy and Compensation Committee” and add “EPCC”</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49/18-19</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“Executive Director” and add “ED”</w:t>
            </w:r>
          </w:p>
        </w:tc>
        <w:tc>
          <w:tcPr>
            <w:tcW w:w="3235" w:type="dxa"/>
          </w:tcPr>
          <w:p w:rsidR="00CB4B42" w:rsidRDefault="00CB4B42" w:rsidP="00CB4B42"/>
        </w:tc>
      </w:tr>
      <w:tr w:rsidR="008512BE" w:rsidRPr="00EE113E" w:rsidTr="00B12CB1">
        <w:tc>
          <w:tcPr>
            <w:tcW w:w="1525" w:type="dxa"/>
            <w:shd w:val="clear" w:color="auto" w:fill="F4B083" w:themeFill="accent2" w:themeFillTint="99"/>
          </w:tcPr>
          <w:p w:rsidR="008512BE" w:rsidRPr="00CA0D66" w:rsidRDefault="008512BE" w:rsidP="00B12CB1">
            <w:pPr>
              <w:rPr>
                <w:b/>
              </w:rPr>
            </w:pPr>
            <w:r>
              <w:rPr>
                <w:b/>
              </w:rPr>
              <w:t>49/24</w:t>
            </w:r>
          </w:p>
        </w:tc>
        <w:tc>
          <w:tcPr>
            <w:tcW w:w="4590" w:type="dxa"/>
          </w:tcPr>
          <w:p w:rsidR="008512BE" w:rsidRDefault="008512BE" w:rsidP="00B12CB1">
            <w:r w:rsidRPr="00A36915">
              <w:rPr>
                <w:color w:val="FFFFFF" w:themeColor="background1"/>
                <w:highlight w:val="darkBlue"/>
              </w:rPr>
              <w:t>Spell out number and add parenthetical</w:t>
            </w:r>
          </w:p>
        </w:tc>
        <w:tc>
          <w:tcPr>
            <w:tcW w:w="3235" w:type="dxa"/>
          </w:tcPr>
          <w:p w:rsidR="008512BE" w:rsidRPr="003154C1" w:rsidRDefault="008512BE" w:rsidP="00B12CB1">
            <w:pPr>
              <w:tabs>
                <w:tab w:val="left" w:pos="1000"/>
              </w:tabs>
            </w:pPr>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lastRenderedPageBreak/>
              <w:t>49/25-26</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“Employment Policy and Compensation Committee” and add “EPCC”</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49/30</w:t>
            </w:r>
          </w:p>
        </w:tc>
        <w:tc>
          <w:tcPr>
            <w:tcW w:w="4590" w:type="dxa"/>
          </w:tcPr>
          <w:p w:rsidR="00CB4B42" w:rsidRPr="000B4613" w:rsidRDefault="00CB4B42" w:rsidP="00CB4B42">
            <w:pPr>
              <w:rPr>
                <w:color w:val="FFFFFF" w:themeColor="background1"/>
                <w:highlight w:val="darkMagenta"/>
              </w:rPr>
            </w:pPr>
            <w:r w:rsidRPr="000B4613">
              <w:rPr>
                <w:color w:val="FFFFFF" w:themeColor="background1"/>
                <w:highlight w:val="darkMagenta"/>
              </w:rPr>
              <w:t>Strike “Employment Policy and Compensation Committee” and add “EPCC”</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49/36</w:t>
            </w:r>
          </w:p>
        </w:tc>
        <w:tc>
          <w:tcPr>
            <w:tcW w:w="4590" w:type="dxa"/>
          </w:tcPr>
          <w:p w:rsidR="00CB4B42" w:rsidRPr="00DA4D58" w:rsidRDefault="00CB4B42" w:rsidP="00CB4B42">
            <w:pPr>
              <w:rPr>
                <w:highlight w:val="darkGray"/>
              </w:rPr>
            </w:pPr>
            <w:r w:rsidRPr="00DA4D58">
              <w:rPr>
                <w:highlight w:val="darkGray"/>
              </w:rPr>
              <w:t>Uppercase “such”</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49/39</w:t>
            </w:r>
          </w:p>
        </w:tc>
        <w:tc>
          <w:tcPr>
            <w:tcW w:w="4590" w:type="dxa"/>
          </w:tcPr>
          <w:p w:rsidR="00CB4B42" w:rsidRPr="00DA4D58" w:rsidRDefault="00CB4B42" w:rsidP="00CB4B42">
            <w:pPr>
              <w:rPr>
                <w:highlight w:val="darkGray"/>
              </w:rPr>
            </w:pPr>
            <w:r w:rsidRPr="00DA4D58">
              <w:rPr>
                <w:highlight w:val="darkGray"/>
              </w:rPr>
              <w:t>Uppercase “such”</w:t>
            </w:r>
          </w:p>
        </w:tc>
        <w:tc>
          <w:tcPr>
            <w:tcW w:w="3235" w:type="dxa"/>
          </w:tcPr>
          <w:p w:rsidR="00CB4B42" w:rsidRDefault="00CB4B42" w:rsidP="00CB4B42"/>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50/7</w:t>
            </w:r>
          </w:p>
        </w:tc>
        <w:tc>
          <w:tcPr>
            <w:tcW w:w="4590" w:type="dxa"/>
          </w:tcPr>
          <w:p w:rsidR="00CB4B42" w:rsidRDefault="00CB4B42" w:rsidP="00CB4B42">
            <w:r w:rsidRPr="00DA4D58">
              <w:rPr>
                <w:highlight w:val="green"/>
              </w:rPr>
              <w:t>Add comma after “e.g.”</w:t>
            </w:r>
          </w:p>
        </w:tc>
        <w:tc>
          <w:tcPr>
            <w:tcW w:w="3235" w:type="dxa"/>
          </w:tcPr>
          <w:p w:rsidR="00CB4B42" w:rsidRDefault="00CB4B42" w:rsidP="00CB4B42">
            <w:r>
              <w:rPr>
                <w:i/>
              </w:rPr>
              <w:t xml:space="preserve">CMOS </w:t>
            </w:r>
            <w:r>
              <w:t>6.51</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51/3</w:t>
            </w:r>
          </w:p>
        </w:tc>
        <w:tc>
          <w:tcPr>
            <w:tcW w:w="4590" w:type="dxa"/>
          </w:tcPr>
          <w:p w:rsidR="00CB4B42" w:rsidRDefault="00CB4B42" w:rsidP="00826C7F">
            <w:r w:rsidRPr="000B4613">
              <w:rPr>
                <w:color w:val="FFFFFF" w:themeColor="background1"/>
                <w:highlight w:val="darkMagenta"/>
              </w:rPr>
              <w:t>Strike out “Libertarian National Committee” and add abbreviation</w:t>
            </w:r>
            <w:r w:rsidR="000B4613" w:rsidRPr="000B4613">
              <w:rPr>
                <w:color w:val="FFFFFF" w:themeColor="background1"/>
                <w:highlight w:val="darkMagenta"/>
              </w:rPr>
              <w:t>/acronym</w:t>
            </w:r>
            <w:r w:rsidRPr="000B4613">
              <w:rPr>
                <w:color w:val="FFFFFF" w:themeColor="background1"/>
                <w:highlight w:val="darkMagenta"/>
              </w:rPr>
              <w:t xml:space="preserve"> of “LNC”</w:t>
            </w:r>
          </w:p>
        </w:tc>
        <w:tc>
          <w:tcPr>
            <w:tcW w:w="3235" w:type="dxa"/>
          </w:tcPr>
          <w:p w:rsidR="00CB4B42" w:rsidRDefault="00CB4B42" w:rsidP="00826C7F"/>
        </w:tc>
      </w:tr>
      <w:tr w:rsidR="00C9388D" w:rsidRPr="00EE113E" w:rsidTr="00B12CB1">
        <w:tc>
          <w:tcPr>
            <w:tcW w:w="1525" w:type="dxa"/>
            <w:shd w:val="clear" w:color="auto" w:fill="F4B083" w:themeFill="accent2" w:themeFillTint="99"/>
          </w:tcPr>
          <w:p w:rsidR="00C9388D" w:rsidRPr="00CA0D66" w:rsidRDefault="00C9388D" w:rsidP="00B12CB1">
            <w:pPr>
              <w:rPr>
                <w:b/>
              </w:rPr>
            </w:pPr>
            <w:r>
              <w:rPr>
                <w:b/>
              </w:rPr>
              <w:t>51/5-6</w:t>
            </w:r>
          </w:p>
        </w:tc>
        <w:tc>
          <w:tcPr>
            <w:tcW w:w="4590" w:type="dxa"/>
          </w:tcPr>
          <w:p w:rsidR="00C9388D" w:rsidRPr="00DA4D58" w:rsidRDefault="00C9388D" w:rsidP="00B12CB1">
            <w:pPr>
              <w:rPr>
                <w:highlight w:val="darkGray"/>
              </w:rPr>
            </w:pPr>
            <w:r w:rsidRPr="00DA4D58">
              <w:rPr>
                <w:highlight w:val="darkGray"/>
              </w:rPr>
              <w:t>Lowercase “</w:t>
            </w:r>
            <w:r>
              <w:rPr>
                <w:highlight w:val="darkGray"/>
              </w:rPr>
              <w:t>Special Rules of Order,” “Bylaws,” and Corporate Charter”</w:t>
            </w:r>
          </w:p>
        </w:tc>
        <w:tc>
          <w:tcPr>
            <w:tcW w:w="3235" w:type="dxa"/>
          </w:tcPr>
          <w:p w:rsidR="00C9388D" w:rsidRDefault="00C9388D"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51/6</w:t>
            </w:r>
          </w:p>
        </w:tc>
        <w:tc>
          <w:tcPr>
            <w:tcW w:w="4590" w:type="dxa"/>
          </w:tcPr>
          <w:p w:rsidR="00CB4B42" w:rsidRPr="00A36915" w:rsidRDefault="00CB4B42" w:rsidP="00826C7F">
            <w:pPr>
              <w:rPr>
                <w:color w:val="FFFFFF" w:themeColor="background1"/>
                <w:highlight w:val="darkRed"/>
              </w:rPr>
            </w:pPr>
            <w:r w:rsidRPr="00A36915">
              <w:rPr>
                <w:color w:val="FFFFFF" w:themeColor="background1"/>
                <w:highlight w:val="darkRed"/>
              </w:rPr>
              <w:t>Add Oxford comma after “state”</w:t>
            </w:r>
          </w:p>
        </w:tc>
        <w:tc>
          <w:tcPr>
            <w:tcW w:w="3235" w:type="dxa"/>
          </w:tcPr>
          <w:p w:rsidR="00CB4B42" w:rsidRDefault="00CB4B42" w:rsidP="00826C7F">
            <w:r>
              <w:rPr>
                <w:i/>
              </w:rPr>
              <w:t>CMOS</w:t>
            </w:r>
            <w:r>
              <w:t xml:space="preserve"> 6.19</w:t>
            </w:r>
          </w:p>
        </w:tc>
      </w:tr>
      <w:tr w:rsidR="00C9388D" w:rsidRPr="00EE113E" w:rsidTr="00B12CB1">
        <w:tc>
          <w:tcPr>
            <w:tcW w:w="1525" w:type="dxa"/>
            <w:shd w:val="clear" w:color="auto" w:fill="F4B083" w:themeFill="accent2" w:themeFillTint="99"/>
          </w:tcPr>
          <w:p w:rsidR="00C9388D" w:rsidRPr="00CA0D66" w:rsidRDefault="00C9388D" w:rsidP="00B12CB1">
            <w:pPr>
              <w:rPr>
                <w:b/>
              </w:rPr>
            </w:pPr>
            <w:r>
              <w:rPr>
                <w:b/>
              </w:rPr>
              <w:t>51/10-11</w:t>
            </w:r>
          </w:p>
        </w:tc>
        <w:tc>
          <w:tcPr>
            <w:tcW w:w="4590" w:type="dxa"/>
          </w:tcPr>
          <w:p w:rsidR="00C9388D" w:rsidRPr="00DA4D58" w:rsidRDefault="00C9388D" w:rsidP="00B12CB1">
            <w:pPr>
              <w:rPr>
                <w:highlight w:val="darkGray"/>
              </w:rPr>
            </w:pPr>
            <w:r w:rsidRPr="00DA4D58">
              <w:rPr>
                <w:highlight w:val="darkGray"/>
              </w:rPr>
              <w:t>Lowercase “Policy Manual</w:t>
            </w:r>
            <w:r>
              <w:rPr>
                <w:highlight w:val="darkGray"/>
              </w:rPr>
              <w:t>,</w:t>
            </w:r>
            <w:r w:rsidRPr="00DA4D58">
              <w:rPr>
                <w:highlight w:val="darkGray"/>
              </w:rPr>
              <w:t>”</w:t>
            </w:r>
            <w:r>
              <w:rPr>
                <w:highlight w:val="darkGray"/>
              </w:rPr>
              <w:t xml:space="preserve"> “Standing Rules,” Enduring Staff Order,” Enduring Executive Orders,” and “Rules of Order”</w:t>
            </w:r>
          </w:p>
        </w:tc>
        <w:tc>
          <w:tcPr>
            <w:tcW w:w="3235" w:type="dxa"/>
          </w:tcPr>
          <w:p w:rsidR="00C9388D" w:rsidRDefault="00C9388D" w:rsidP="00B12CB1">
            <w:r w:rsidRPr="00FA56D6">
              <w:rPr>
                <w:i/>
              </w:rPr>
              <w:t>CMOS</w:t>
            </w:r>
            <w:r>
              <w:rPr>
                <w:i/>
              </w:rPr>
              <w:t xml:space="preserve"> </w:t>
            </w:r>
            <w:r>
              <w:t>8.1</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51/13</w:t>
            </w:r>
          </w:p>
        </w:tc>
        <w:tc>
          <w:tcPr>
            <w:tcW w:w="4590" w:type="dxa"/>
          </w:tcPr>
          <w:p w:rsidR="00CB4B42" w:rsidRPr="00A36915" w:rsidRDefault="00CB4B42" w:rsidP="00826C7F">
            <w:pPr>
              <w:rPr>
                <w:color w:val="FFFFFF" w:themeColor="background1"/>
                <w:highlight w:val="darkRed"/>
              </w:rPr>
            </w:pPr>
            <w:r w:rsidRPr="00A36915">
              <w:rPr>
                <w:color w:val="FFFFFF" w:themeColor="background1"/>
                <w:highlight w:val="darkRed"/>
              </w:rPr>
              <w:t>Add Oxford comma after “rescinded”</w:t>
            </w:r>
          </w:p>
        </w:tc>
        <w:tc>
          <w:tcPr>
            <w:tcW w:w="3235" w:type="dxa"/>
          </w:tcPr>
          <w:p w:rsidR="00CB4B42" w:rsidRDefault="00CB4B42" w:rsidP="00826C7F">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51/14</w:t>
            </w:r>
          </w:p>
        </w:tc>
        <w:tc>
          <w:tcPr>
            <w:tcW w:w="4590" w:type="dxa"/>
          </w:tcPr>
          <w:p w:rsidR="00CB4B42" w:rsidRPr="00711605" w:rsidRDefault="00CB4B42" w:rsidP="00CB4B42">
            <w:pPr>
              <w:rPr>
                <w:color w:val="FFFFFF" w:themeColor="background1"/>
                <w:highlight w:val="darkYellow"/>
              </w:rPr>
            </w:pPr>
            <w:r w:rsidRPr="00711605">
              <w:rPr>
                <w:color w:val="FFFFFF" w:themeColor="background1"/>
                <w:highlight w:val="darkYellow"/>
              </w:rPr>
              <w:t>Strike “either”</w:t>
            </w:r>
          </w:p>
        </w:tc>
        <w:tc>
          <w:tcPr>
            <w:tcW w:w="3235" w:type="dxa"/>
          </w:tcPr>
          <w:p w:rsidR="00CB4B42" w:rsidRDefault="00CB4B42" w:rsidP="00CB4B42">
            <w:r>
              <w:t>There are more than two choices</w:t>
            </w:r>
          </w:p>
        </w:tc>
      </w:tr>
      <w:tr w:rsidR="00A11153" w:rsidRPr="00EE113E" w:rsidTr="00B12CB1">
        <w:tc>
          <w:tcPr>
            <w:tcW w:w="1525" w:type="dxa"/>
            <w:shd w:val="clear" w:color="auto" w:fill="F4B083" w:themeFill="accent2" w:themeFillTint="99"/>
          </w:tcPr>
          <w:p w:rsidR="00A11153" w:rsidRPr="00CA0D66" w:rsidRDefault="00A11153" w:rsidP="00B12CB1">
            <w:pPr>
              <w:rPr>
                <w:b/>
              </w:rPr>
            </w:pPr>
            <w:r>
              <w:rPr>
                <w:b/>
              </w:rPr>
              <w:t>51/14/16</w:t>
            </w:r>
          </w:p>
        </w:tc>
        <w:tc>
          <w:tcPr>
            <w:tcW w:w="4590" w:type="dxa"/>
          </w:tcPr>
          <w:p w:rsidR="00A11153" w:rsidRPr="00A11153" w:rsidRDefault="00A11153" w:rsidP="00B12CB1">
            <w:pPr>
              <w:rPr>
                <w:color w:val="FFFFFF" w:themeColor="background1"/>
                <w:highlight w:val="yellow"/>
              </w:rPr>
            </w:pPr>
            <w:r w:rsidRPr="00A11153">
              <w:rPr>
                <w:highlight w:val="yellow"/>
              </w:rPr>
              <w:t>Break out into bulleted lists</w:t>
            </w:r>
          </w:p>
        </w:tc>
        <w:tc>
          <w:tcPr>
            <w:tcW w:w="3235" w:type="dxa"/>
          </w:tcPr>
          <w:p w:rsidR="00A11153" w:rsidRDefault="00A11153" w:rsidP="00B12CB1"/>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51/15</w:t>
            </w:r>
          </w:p>
        </w:tc>
        <w:tc>
          <w:tcPr>
            <w:tcW w:w="4590" w:type="dxa"/>
          </w:tcPr>
          <w:p w:rsidR="00CB4B42" w:rsidRPr="00711605" w:rsidRDefault="00CB4B42" w:rsidP="00826C7F">
            <w:pPr>
              <w:rPr>
                <w:color w:val="FFFFFF" w:themeColor="background1"/>
                <w:highlight w:val="darkYellow"/>
              </w:rPr>
            </w:pPr>
            <w:r w:rsidRPr="00711605">
              <w:rPr>
                <w:color w:val="FFFFFF" w:themeColor="background1"/>
                <w:highlight w:val="darkYellow"/>
              </w:rPr>
              <w:t>Strike “or” and add comma</w:t>
            </w:r>
          </w:p>
        </w:tc>
        <w:tc>
          <w:tcPr>
            <w:tcW w:w="3235" w:type="dxa"/>
          </w:tcPr>
          <w:p w:rsidR="00CB4B42" w:rsidRDefault="00CB4B42" w:rsidP="00826C7F">
            <w:r>
              <w:rPr>
                <w:i/>
              </w:rPr>
              <w:t>CMOS</w:t>
            </w:r>
            <w:r>
              <w:t xml:space="preserve"> 6.19</w:t>
            </w:r>
          </w:p>
        </w:tc>
      </w:tr>
      <w:tr w:rsidR="00CB4B42" w:rsidRPr="00EE113E" w:rsidTr="00C66AD5">
        <w:tc>
          <w:tcPr>
            <w:tcW w:w="1525" w:type="dxa"/>
            <w:shd w:val="clear" w:color="auto" w:fill="F4B083" w:themeFill="accent2" w:themeFillTint="99"/>
          </w:tcPr>
          <w:p w:rsidR="00CB4B42" w:rsidRPr="00CA0D66" w:rsidRDefault="00CB4B42" w:rsidP="00CB4B42">
            <w:pPr>
              <w:rPr>
                <w:b/>
              </w:rPr>
            </w:pPr>
            <w:r w:rsidRPr="00CA0D66">
              <w:rPr>
                <w:b/>
              </w:rPr>
              <w:t>51/15</w:t>
            </w:r>
          </w:p>
        </w:tc>
        <w:tc>
          <w:tcPr>
            <w:tcW w:w="4590" w:type="dxa"/>
          </w:tcPr>
          <w:p w:rsidR="00CB4B42" w:rsidRDefault="00CB4B42" w:rsidP="00CB4B42">
            <w:r w:rsidRPr="00A36915">
              <w:rPr>
                <w:color w:val="FFFFFF" w:themeColor="background1"/>
                <w:highlight w:val="darkBlue"/>
              </w:rPr>
              <w:t>Spell out number and add parenthetical</w:t>
            </w:r>
          </w:p>
        </w:tc>
        <w:tc>
          <w:tcPr>
            <w:tcW w:w="3235" w:type="dxa"/>
          </w:tcPr>
          <w:p w:rsidR="00CB4B42" w:rsidRDefault="00CB4B42" w:rsidP="00CB4B42">
            <w:r>
              <w:rPr>
                <w:i/>
              </w:rPr>
              <w:t xml:space="preserve">CMOS </w:t>
            </w:r>
            <w:r>
              <w:t>9.2 and parentheticals added for consistency and clarity</w:t>
            </w:r>
          </w:p>
        </w:tc>
      </w:tr>
      <w:tr w:rsidR="00CB4B42" w:rsidRPr="00EE113E" w:rsidTr="00C66AD5">
        <w:tc>
          <w:tcPr>
            <w:tcW w:w="1525" w:type="dxa"/>
            <w:shd w:val="clear" w:color="auto" w:fill="F4B083" w:themeFill="accent2" w:themeFillTint="99"/>
          </w:tcPr>
          <w:p w:rsidR="00CB4B42" w:rsidRPr="00CA0D66" w:rsidRDefault="00CB4B42" w:rsidP="00826C7F">
            <w:pPr>
              <w:rPr>
                <w:b/>
              </w:rPr>
            </w:pPr>
            <w:r w:rsidRPr="00CA0D66">
              <w:rPr>
                <w:b/>
              </w:rPr>
              <w:t>51</w:t>
            </w:r>
            <w:r w:rsidR="00C9388D">
              <w:rPr>
                <w:b/>
              </w:rPr>
              <w:t>/</w:t>
            </w:r>
            <w:r w:rsidRPr="00CA0D66">
              <w:rPr>
                <w:b/>
              </w:rPr>
              <w:t>16-17</w:t>
            </w:r>
          </w:p>
        </w:tc>
        <w:tc>
          <w:tcPr>
            <w:tcW w:w="4590" w:type="dxa"/>
          </w:tcPr>
          <w:p w:rsidR="00CB4B42" w:rsidRDefault="00CB4B42" w:rsidP="00826C7F">
            <w:r w:rsidRPr="000B4613">
              <w:rPr>
                <w:color w:val="FFFFFF" w:themeColor="background1"/>
                <w:highlight w:val="darkMagenta"/>
              </w:rPr>
              <w:t>Strike out “Libertarian National Committee” and add abbreviation</w:t>
            </w:r>
            <w:r w:rsidR="005128C0" w:rsidRPr="000B4613">
              <w:rPr>
                <w:color w:val="FFFFFF" w:themeColor="background1"/>
                <w:highlight w:val="darkMagenta"/>
              </w:rPr>
              <w:t xml:space="preserve">/acronym </w:t>
            </w:r>
            <w:r w:rsidRPr="000B4613">
              <w:rPr>
                <w:color w:val="FFFFFF" w:themeColor="background1"/>
                <w:highlight w:val="darkMagenta"/>
              </w:rPr>
              <w:t xml:space="preserve"> “LNC”</w:t>
            </w:r>
          </w:p>
        </w:tc>
        <w:tc>
          <w:tcPr>
            <w:tcW w:w="3235" w:type="dxa"/>
          </w:tcPr>
          <w:p w:rsidR="00CB4B42" w:rsidRDefault="00CB4B42" w:rsidP="00826C7F"/>
        </w:tc>
      </w:tr>
      <w:tr w:rsidR="00B80F7B" w:rsidRPr="00EE113E" w:rsidTr="00C66AD5">
        <w:tc>
          <w:tcPr>
            <w:tcW w:w="1525" w:type="dxa"/>
            <w:shd w:val="clear" w:color="auto" w:fill="F4B083" w:themeFill="accent2" w:themeFillTint="99"/>
          </w:tcPr>
          <w:p w:rsidR="00B80F7B" w:rsidRPr="00CA0D66" w:rsidRDefault="00B80F7B" w:rsidP="00CA0D66">
            <w:pPr>
              <w:rPr>
                <w:b/>
              </w:rPr>
            </w:pPr>
            <w:r w:rsidRPr="00CA0D66">
              <w:rPr>
                <w:b/>
              </w:rPr>
              <w:t>52/8</w:t>
            </w:r>
          </w:p>
        </w:tc>
        <w:tc>
          <w:tcPr>
            <w:tcW w:w="4590" w:type="dxa"/>
          </w:tcPr>
          <w:p w:rsidR="00B80F7B" w:rsidRDefault="00B80F7B" w:rsidP="00CA0D66">
            <w:r w:rsidRPr="00DA4D58">
              <w:rPr>
                <w:highlight w:val="green"/>
              </w:rPr>
              <w:t>Make “Record Keeping” one word</w:t>
            </w:r>
          </w:p>
        </w:tc>
        <w:tc>
          <w:tcPr>
            <w:tcW w:w="3235" w:type="dxa"/>
          </w:tcPr>
          <w:p w:rsidR="00B80F7B" w:rsidRDefault="00B80F7B" w:rsidP="00CA0D66"/>
        </w:tc>
      </w:tr>
      <w:tr w:rsidR="00B80F7B" w:rsidRPr="00EE113E" w:rsidTr="00C66AD5">
        <w:tc>
          <w:tcPr>
            <w:tcW w:w="1525" w:type="dxa"/>
            <w:shd w:val="clear" w:color="auto" w:fill="F4B083" w:themeFill="accent2" w:themeFillTint="99"/>
          </w:tcPr>
          <w:p w:rsidR="00B80F7B" w:rsidRPr="00CA0D66" w:rsidRDefault="00B80F7B" w:rsidP="00CA0D66">
            <w:pPr>
              <w:rPr>
                <w:b/>
              </w:rPr>
            </w:pPr>
            <w:r w:rsidRPr="00CA0D66">
              <w:rPr>
                <w:b/>
              </w:rPr>
              <w:t>52/37</w:t>
            </w:r>
          </w:p>
        </w:tc>
        <w:tc>
          <w:tcPr>
            <w:tcW w:w="4590" w:type="dxa"/>
          </w:tcPr>
          <w:p w:rsidR="00B80F7B" w:rsidRDefault="00B80F7B" w:rsidP="00CA0D66">
            <w:r w:rsidRPr="00711605">
              <w:rPr>
                <w:highlight w:val="darkGray"/>
              </w:rPr>
              <w:t>Lowercase “Bylaws,” “Platform,” and “Members”</w:t>
            </w:r>
          </w:p>
        </w:tc>
        <w:tc>
          <w:tcPr>
            <w:tcW w:w="3235" w:type="dxa"/>
          </w:tcPr>
          <w:p w:rsidR="00B80F7B" w:rsidRDefault="00B80F7B" w:rsidP="00CA0D66">
            <w:r w:rsidRPr="00FA56D6">
              <w:rPr>
                <w:i/>
              </w:rPr>
              <w:t>CMOS</w:t>
            </w:r>
            <w:r>
              <w:rPr>
                <w:i/>
              </w:rPr>
              <w:t xml:space="preserve"> </w:t>
            </w:r>
            <w:r>
              <w:t>8.1</w:t>
            </w:r>
          </w:p>
        </w:tc>
      </w:tr>
      <w:tr w:rsidR="00B80F7B" w:rsidRPr="00EE113E" w:rsidTr="00C66AD5">
        <w:tc>
          <w:tcPr>
            <w:tcW w:w="1525" w:type="dxa"/>
            <w:shd w:val="clear" w:color="auto" w:fill="F4B083" w:themeFill="accent2" w:themeFillTint="99"/>
          </w:tcPr>
          <w:p w:rsidR="00B80F7B" w:rsidRPr="00CA0D66" w:rsidRDefault="005128C0" w:rsidP="00CA0D66">
            <w:pPr>
              <w:rPr>
                <w:b/>
              </w:rPr>
            </w:pPr>
            <w:r>
              <w:rPr>
                <w:b/>
              </w:rPr>
              <w:t>54/6</w:t>
            </w:r>
          </w:p>
        </w:tc>
        <w:tc>
          <w:tcPr>
            <w:tcW w:w="4590" w:type="dxa"/>
          </w:tcPr>
          <w:p w:rsidR="00B80F7B" w:rsidRDefault="005128C0" w:rsidP="00CA0D66">
            <w:r w:rsidRPr="00A36915">
              <w:rPr>
                <w:color w:val="FFFFFF" w:themeColor="background1"/>
                <w:highlight w:val="darkMagenta"/>
              </w:rPr>
              <w:t>Strike out “Executive Director” and add “ED”</w:t>
            </w:r>
          </w:p>
        </w:tc>
        <w:tc>
          <w:tcPr>
            <w:tcW w:w="3235" w:type="dxa"/>
          </w:tcPr>
          <w:p w:rsidR="00B80F7B" w:rsidRDefault="00B80F7B" w:rsidP="00CA0D66"/>
        </w:tc>
      </w:tr>
      <w:tr w:rsidR="008512BE" w:rsidRPr="00EE113E" w:rsidTr="00B12CB1">
        <w:tc>
          <w:tcPr>
            <w:tcW w:w="1525" w:type="dxa"/>
            <w:shd w:val="clear" w:color="auto" w:fill="F4B083" w:themeFill="accent2" w:themeFillTint="99"/>
          </w:tcPr>
          <w:p w:rsidR="008512BE" w:rsidRPr="00CA0D66" w:rsidRDefault="008512BE" w:rsidP="00B12CB1">
            <w:pPr>
              <w:rPr>
                <w:b/>
              </w:rPr>
            </w:pPr>
            <w:r>
              <w:rPr>
                <w:b/>
              </w:rPr>
              <w:t>54/9</w:t>
            </w:r>
          </w:p>
        </w:tc>
        <w:tc>
          <w:tcPr>
            <w:tcW w:w="4590" w:type="dxa"/>
          </w:tcPr>
          <w:p w:rsidR="008512BE" w:rsidRDefault="008512BE" w:rsidP="00B12CB1">
            <w:r w:rsidRPr="00A36915">
              <w:rPr>
                <w:color w:val="FFFFFF" w:themeColor="background1"/>
                <w:highlight w:val="darkBlue"/>
              </w:rPr>
              <w:t>Spell out number and add parenthetical</w:t>
            </w:r>
          </w:p>
        </w:tc>
        <w:tc>
          <w:tcPr>
            <w:tcW w:w="3235" w:type="dxa"/>
          </w:tcPr>
          <w:p w:rsidR="008512BE" w:rsidRDefault="008512BE" w:rsidP="00B12CB1">
            <w:r>
              <w:rPr>
                <w:i/>
              </w:rPr>
              <w:t xml:space="preserve">CMOS </w:t>
            </w:r>
            <w:r>
              <w:t>9.2 and parentheticals added for consistency and clarity</w:t>
            </w:r>
          </w:p>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55/6</w:t>
            </w:r>
          </w:p>
        </w:tc>
        <w:tc>
          <w:tcPr>
            <w:tcW w:w="4590" w:type="dxa"/>
          </w:tcPr>
          <w:p w:rsidR="005128C0" w:rsidRDefault="005128C0" w:rsidP="00EE113E">
            <w:r w:rsidRPr="00A36915">
              <w:rPr>
                <w:color w:val="FFFFFF" w:themeColor="background1"/>
                <w:highlight w:val="darkBlue"/>
              </w:rPr>
              <w:t>Spell out number and add parenthetical</w:t>
            </w:r>
          </w:p>
        </w:tc>
        <w:tc>
          <w:tcPr>
            <w:tcW w:w="3235" w:type="dxa"/>
          </w:tcPr>
          <w:p w:rsidR="005128C0" w:rsidRDefault="005128C0" w:rsidP="00EE113E">
            <w:r>
              <w:rPr>
                <w:i/>
              </w:rPr>
              <w:t xml:space="preserve">CMOS </w:t>
            </w:r>
            <w:r>
              <w:t>9.2 and parentheticals added for consistency and clarity</w:t>
            </w:r>
          </w:p>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55/12</w:t>
            </w:r>
          </w:p>
        </w:tc>
        <w:tc>
          <w:tcPr>
            <w:tcW w:w="4590" w:type="dxa"/>
          </w:tcPr>
          <w:p w:rsidR="005128C0" w:rsidRDefault="005128C0" w:rsidP="00EE113E">
            <w:r w:rsidRPr="000B4613">
              <w:rPr>
                <w:color w:val="FFFFFF" w:themeColor="background1"/>
                <w:highlight w:val="darkMagenta"/>
              </w:rPr>
              <w:t>Strike out “Libertarian party Headquarters” and add abbreviation/acronym “LPHQ”</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55/26-27</w:t>
            </w:r>
          </w:p>
        </w:tc>
        <w:tc>
          <w:tcPr>
            <w:tcW w:w="4590" w:type="dxa"/>
          </w:tcPr>
          <w:p w:rsidR="005128C0" w:rsidRDefault="005128C0" w:rsidP="00EE113E">
            <w:r w:rsidRPr="000B4613">
              <w:rPr>
                <w:color w:val="FFFFFF" w:themeColor="background1"/>
                <w:highlight w:val="darkMagenta"/>
              </w:rPr>
              <w:t>Add “Customer Relationship Management database” in order to define abbreviation/acronym of “CRM”</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lastRenderedPageBreak/>
              <w:t>55/29</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55/30</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55/33</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55/36</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55/37</w:t>
            </w:r>
          </w:p>
        </w:tc>
        <w:tc>
          <w:tcPr>
            <w:tcW w:w="4590" w:type="dxa"/>
          </w:tcPr>
          <w:p w:rsidR="005128C0" w:rsidRPr="000B4613" w:rsidRDefault="005128C0" w:rsidP="00EE113E">
            <w:pPr>
              <w:rPr>
                <w:highlight w:val="darkMagenta"/>
              </w:rPr>
            </w:pPr>
            <w:r w:rsidRPr="00DA4D58">
              <w:rPr>
                <w:highlight w:val="darkGray"/>
              </w:rPr>
              <w:t>Lowercase “State Party”</w:t>
            </w:r>
          </w:p>
        </w:tc>
        <w:tc>
          <w:tcPr>
            <w:tcW w:w="3235" w:type="dxa"/>
          </w:tcPr>
          <w:p w:rsidR="005128C0" w:rsidRDefault="005128C0" w:rsidP="00EE113E">
            <w:r w:rsidRPr="00FA56D6">
              <w:rPr>
                <w:i/>
              </w:rPr>
              <w:t>CMOS</w:t>
            </w:r>
            <w:r>
              <w:rPr>
                <w:i/>
              </w:rPr>
              <w:t xml:space="preserve"> </w:t>
            </w:r>
            <w:r>
              <w:t>8.1</w:t>
            </w:r>
          </w:p>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55/42</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55/43</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5128C0" w:rsidRPr="00EE113E" w:rsidTr="00EE113E">
        <w:tc>
          <w:tcPr>
            <w:tcW w:w="1525" w:type="dxa"/>
            <w:shd w:val="clear" w:color="auto" w:fill="F4B083" w:themeFill="accent2" w:themeFillTint="99"/>
          </w:tcPr>
          <w:p w:rsidR="005128C0" w:rsidRPr="00CA0D66" w:rsidRDefault="005128C0" w:rsidP="00EE113E">
            <w:pPr>
              <w:rPr>
                <w:b/>
              </w:rPr>
            </w:pPr>
            <w:r>
              <w:rPr>
                <w:b/>
              </w:rPr>
              <w:t>56/2</w:t>
            </w:r>
          </w:p>
        </w:tc>
        <w:tc>
          <w:tcPr>
            <w:tcW w:w="4590" w:type="dxa"/>
          </w:tcPr>
          <w:p w:rsidR="005128C0" w:rsidRPr="000B4613" w:rsidRDefault="005128C0"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5128C0" w:rsidRDefault="005128C0"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56/5-6</w:t>
            </w:r>
          </w:p>
        </w:tc>
        <w:tc>
          <w:tcPr>
            <w:tcW w:w="4590" w:type="dxa"/>
          </w:tcPr>
          <w:p w:rsidR="00ED6A29" w:rsidRPr="000B4613" w:rsidRDefault="00ED6A29" w:rsidP="00EE113E">
            <w:pPr>
              <w:rPr>
                <w:color w:val="FFFFFF" w:themeColor="background1"/>
                <w:highlight w:val="darkMagenta"/>
              </w:rPr>
            </w:pPr>
            <w:r w:rsidRPr="00DA4D58">
              <w:rPr>
                <w:highlight w:val="darkGray"/>
              </w:rPr>
              <w:t>Lowercase “State Administrator”</w:t>
            </w:r>
          </w:p>
        </w:tc>
        <w:tc>
          <w:tcPr>
            <w:tcW w:w="3235" w:type="dxa"/>
          </w:tcPr>
          <w:p w:rsidR="00ED6A29" w:rsidRDefault="00ED6A29" w:rsidP="00EE113E">
            <w:r w:rsidRPr="00FA56D6">
              <w:rPr>
                <w:i/>
              </w:rPr>
              <w:t>CMOS</w:t>
            </w:r>
            <w:r>
              <w:rPr>
                <w:i/>
              </w:rPr>
              <w:t xml:space="preserve"> </w:t>
            </w:r>
            <w:r>
              <w:t>8.1</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56/6</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56/8</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56/9</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56/11</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56/13</w:t>
            </w:r>
          </w:p>
        </w:tc>
        <w:tc>
          <w:tcPr>
            <w:tcW w:w="4590" w:type="dxa"/>
          </w:tcPr>
          <w:p w:rsidR="00ED6A29" w:rsidRDefault="00ED6A29" w:rsidP="00EE113E">
            <w:r w:rsidRPr="00DA4D58">
              <w:rPr>
                <w:highlight w:val="darkGray"/>
              </w:rPr>
              <w:t>Lowercase “Service Level Agreements”</w:t>
            </w:r>
          </w:p>
        </w:tc>
        <w:tc>
          <w:tcPr>
            <w:tcW w:w="3235" w:type="dxa"/>
          </w:tcPr>
          <w:p w:rsidR="00ED6A29" w:rsidRDefault="00ED6A29" w:rsidP="00EE113E">
            <w:r w:rsidRPr="00FA56D6">
              <w:rPr>
                <w:i/>
              </w:rPr>
              <w:t>CMOS</w:t>
            </w:r>
            <w:r>
              <w:rPr>
                <w:i/>
              </w:rPr>
              <w:t xml:space="preserve"> </w:t>
            </w:r>
            <w:r>
              <w:t>8.1</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56/18</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56/22</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“Shared” as it is part of CRM abbreviation/acronym already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56/26</w:t>
            </w:r>
          </w:p>
        </w:tc>
        <w:tc>
          <w:tcPr>
            <w:tcW w:w="4590" w:type="dxa"/>
          </w:tcPr>
          <w:p w:rsidR="00ED6A29" w:rsidRDefault="00ED6A29" w:rsidP="00EE113E">
            <w:r w:rsidRPr="00A36915">
              <w:rPr>
                <w:color w:val="FFFFFF" w:themeColor="background1"/>
                <w:highlight w:val="darkBlue"/>
              </w:rPr>
              <w:t>Spell out number and add parenthetical</w:t>
            </w:r>
          </w:p>
        </w:tc>
        <w:tc>
          <w:tcPr>
            <w:tcW w:w="3235" w:type="dxa"/>
          </w:tcPr>
          <w:p w:rsidR="00ED6A29" w:rsidRDefault="00ED6A29" w:rsidP="00EE113E">
            <w:r>
              <w:rPr>
                <w:i/>
              </w:rPr>
              <w:t xml:space="preserve">CMOS </w:t>
            </w:r>
            <w:r>
              <w:t>9.2 and parentheticals added for consistency and clarity</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56/27-28</w:t>
            </w:r>
          </w:p>
        </w:tc>
        <w:tc>
          <w:tcPr>
            <w:tcW w:w="4590" w:type="dxa"/>
          </w:tcPr>
          <w:p w:rsidR="00ED6A29" w:rsidRDefault="00ED6A29" w:rsidP="00EE113E">
            <w:r w:rsidRPr="000B4613">
              <w:rPr>
                <w:color w:val="FFFFFF" w:themeColor="background1"/>
                <w:highlight w:val="darkMagenta"/>
              </w:rPr>
              <w:t>Strike out “Non-Disclosure Agreement” and add abbreviation/acronym “NDA”</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56/31</w:t>
            </w:r>
          </w:p>
        </w:tc>
        <w:tc>
          <w:tcPr>
            <w:tcW w:w="4590" w:type="dxa"/>
          </w:tcPr>
          <w:p w:rsidR="00ED6A29" w:rsidRPr="00DA4D58" w:rsidRDefault="00ED6A29" w:rsidP="00EE113E">
            <w:pPr>
              <w:rPr>
                <w:highlight w:val="darkGray"/>
              </w:rPr>
            </w:pPr>
            <w:r w:rsidRPr="00DA4D58">
              <w:rPr>
                <w:highlight w:val="darkGray"/>
              </w:rPr>
              <w:t>Lowercase “Middle” and “Name”</w:t>
            </w:r>
          </w:p>
        </w:tc>
        <w:tc>
          <w:tcPr>
            <w:tcW w:w="3235" w:type="dxa"/>
          </w:tcPr>
          <w:p w:rsidR="00ED6A29" w:rsidRDefault="00ED6A29" w:rsidP="00EE113E">
            <w:r w:rsidRPr="00FA56D6">
              <w:rPr>
                <w:i/>
              </w:rPr>
              <w:t>CMOS</w:t>
            </w:r>
            <w:r>
              <w:rPr>
                <w:i/>
              </w:rPr>
              <w:t xml:space="preserve"> </w:t>
            </w:r>
            <w:r>
              <w:t>8.1</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56/35</w:t>
            </w:r>
          </w:p>
        </w:tc>
        <w:tc>
          <w:tcPr>
            <w:tcW w:w="4590" w:type="dxa"/>
          </w:tcPr>
          <w:p w:rsidR="00ED6A29" w:rsidRPr="00DA4D58" w:rsidRDefault="00ED6A29" w:rsidP="00EE113E">
            <w:pPr>
              <w:rPr>
                <w:highlight w:val="darkGray"/>
              </w:rPr>
            </w:pPr>
            <w:r w:rsidRPr="00DA4D58">
              <w:rPr>
                <w:highlight w:val="darkGray"/>
              </w:rPr>
              <w:t>Lowercase “Expiration” and “Dates”</w:t>
            </w:r>
          </w:p>
        </w:tc>
        <w:tc>
          <w:tcPr>
            <w:tcW w:w="3235" w:type="dxa"/>
          </w:tcPr>
          <w:p w:rsidR="00ED6A29" w:rsidRDefault="00ED6A29" w:rsidP="00EE113E">
            <w:r w:rsidRPr="00FA56D6">
              <w:rPr>
                <w:i/>
              </w:rPr>
              <w:t>CMOS</w:t>
            </w:r>
            <w:r>
              <w:rPr>
                <w:i/>
              </w:rPr>
              <w:t xml:space="preserve"> </w:t>
            </w:r>
            <w:r>
              <w:t>8.1</w:t>
            </w:r>
          </w:p>
        </w:tc>
      </w:tr>
      <w:tr w:rsidR="008512BE" w:rsidRPr="00EE113E" w:rsidTr="00B12CB1">
        <w:tc>
          <w:tcPr>
            <w:tcW w:w="1525" w:type="dxa"/>
            <w:shd w:val="clear" w:color="auto" w:fill="F4B083" w:themeFill="accent2" w:themeFillTint="99"/>
          </w:tcPr>
          <w:p w:rsidR="008512BE" w:rsidRPr="00CA0D66" w:rsidRDefault="008512BE" w:rsidP="00B12CB1">
            <w:pPr>
              <w:rPr>
                <w:b/>
              </w:rPr>
            </w:pPr>
            <w:r>
              <w:rPr>
                <w:b/>
              </w:rPr>
              <w:t>56/42</w:t>
            </w:r>
          </w:p>
        </w:tc>
        <w:tc>
          <w:tcPr>
            <w:tcW w:w="4590" w:type="dxa"/>
          </w:tcPr>
          <w:p w:rsidR="008512BE" w:rsidRDefault="008512BE" w:rsidP="00B12CB1">
            <w:r w:rsidRPr="00A36915">
              <w:rPr>
                <w:color w:val="FFFFFF" w:themeColor="background1"/>
                <w:highlight w:val="darkBlue"/>
              </w:rPr>
              <w:t>Spell out number and add parenthetical</w:t>
            </w:r>
          </w:p>
        </w:tc>
        <w:tc>
          <w:tcPr>
            <w:tcW w:w="3235" w:type="dxa"/>
          </w:tcPr>
          <w:p w:rsidR="008512BE" w:rsidRDefault="008512BE" w:rsidP="00B12CB1">
            <w:r>
              <w:rPr>
                <w:i/>
              </w:rPr>
              <w:t xml:space="preserve">CMOS </w:t>
            </w:r>
            <w:r>
              <w:t>9.2 and parentheticals added for consistency and clarity</w:t>
            </w:r>
          </w:p>
        </w:tc>
      </w:tr>
      <w:tr w:rsidR="00ED6A29" w:rsidRPr="00EE113E" w:rsidTr="00EE113E">
        <w:tc>
          <w:tcPr>
            <w:tcW w:w="1525" w:type="dxa"/>
            <w:shd w:val="clear" w:color="auto" w:fill="F4B083" w:themeFill="accent2" w:themeFillTint="99"/>
          </w:tcPr>
          <w:p w:rsidR="00ED6A29" w:rsidRPr="00CA0D66" w:rsidRDefault="00ED6A29" w:rsidP="00ED6A29">
            <w:pPr>
              <w:rPr>
                <w:b/>
              </w:rPr>
            </w:pPr>
            <w:r>
              <w:rPr>
                <w:b/>
              </w:rPr>
              <w:t>56/42-43</w:t>
            </w:r>
          </w:p>
        </w:tc>
        <w:tc>
          <w:tcPr>
            <w:tcW w:w="4590" w:type="dxa"/>
          </w:tcPr>
          <w:p w:rsidR="00ED6A29" w:rsidRDefault="00ED6A29" w:rsidP="00EE113E">
            <w:r w:rsidRPr="00DA4D58">
              <w:rPr>
                <w:highlight w:val="green"/>
              </w:rPr>
              <w:t xml:space="preserve">Add section number and set off title “3.04 DONOR AND VENDOR RELATIONS AND </w:t>
            </w:r>
            <w:r w:rsidRPr="00DA4D58">
              <w:rPr>
                <w:highlight w:val="green"/>
              </w:rPr>
              <w:lastRenderedPageBreak/>
              <w:t>FINANCIAL MATTERS”’ and renumber following sub-sections accordingly</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57/1</w:t>
            </w:r>
          </w:p>
        </w:tc>
        <w:tc>
          <w:tcPr>
            <w:tcW w:w="4590" w:type="dxa"/>
          </w:tcPr>
          <w:p w:rsidR="00ED6A29" w:rsidRDefault="00ED6A29" w:rsidP="00EE113E">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57/6</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57/11</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BC1FC6" w:rsidRPr="00EE113E" w:rsidTr="00CB09FB">
        <w:tc>
          <w:tcPr>
            <w:tcW w:w="1525" w:type="dxa"/>
            <w:shd w:val="clear" w:color="auto" w:fill="F4B083" w:themeFill="accent2" w:themeFillTint="99"/>
          </w:tcPr>
          <w:p w:rsidR="00BC1FC6" w:rsidRPr="00CA0D66" w:rsidRDefault="00BC1FC6" w:rsidP="00CB09FB">
            <w:pPr>
              <w:rPr>
                <w:b/>
              </w:rPr>
            </w:pPr>
            <w:r>
              <w:rPr>
                <w:b/>
              </w:rPr>
              <w:t>57/12</w:t>
            </w:r>
          </w:p>
        </w:tc>
        <w:tc>
          <w:tcPr>
            <w:tcW w:w="4590" w:type="dxa"/>
          </w:tcPr>
          <w:p w:rsidR="00BC1FC6" w:rsidRPr="00A36915" w:rsidRDefault="00BC1FC6" w:rsidP="00CB09F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BC1FC6" w:rsidRPr="003154C1" w:rsidRDefault="00BC1FC6" w:rsidP="00CB09FB">
            <w:pPr>
              <w:tabs>
                <w:tab w:val="left" w:pos="1000"/>
              </w:tabs>
            </w:pPr>
            <w:r>
              <w:rPr>
                <w:i/>
              </w:rPr>
              <w:t xml:space="preserve">CMOS </w:t>
            </w:r>
            <w:r>
              <w:t>9.2 and parentheticals added for consistency and clarity</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57/12-13</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BC1FC6" w:rsidRPr="00EE113E" w:rsidTr="00CB09FB">
        <w:tc>
          <w:tcPr>
            <w:tcW w:w="1525" w:type="dxa"/>
            <w:shd w:val="clear" w:color="auto" w:fill="F4B083" w:themeFill="accent2" w:themeFillTint="99"/>
          </w:tcPr>
          <w:p w:rsidR="00BC1FC6" w:rsidRPr="00CA0D66" w:rsidRDefault="00BC1FC6" w:rsidP="00CB09FB">
            <w:pPr>
              <w:rPr>
                <w:b/>
              </w:rPr>
            </w:pPr>
            <w:r>
              <w:rPr>
                <w:b/>
              </w:rPr>
              <w:t>57/1</w:t>
            </w:r>
            <w:r>
              <w:rPr>
                <w:b/>
              </w:rPr>
              <w:t>4</w:t>
            </w:r>
          </w:p>
        </w:tc>
        <w:tc>
          <w:tcPr>
            <w:tcW w:w="4590" w:type="dxa"/>
          </w:tcPr>
          <w:p w:rsidR="00BC1FC6" w:rsidRPr="00A36915" w:rsidRDefault="00BC1FC6" w:rsidP="00CB09F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BC1FC6" w:rsidRPr="003154C1" w:rsidRDefault="00BC1FC6" w:rsidP="00CB09FB">
            <w:pPr>
              <w:tabs>
                <w:tab w:val="left" w:pos="1000"/>
              </w:tabs>
            </w:pPr>
            <w:r>
              <w:rPr>
                <w:i/>
              </w:rPr>
              <w:t xml:space="preserve">CMOS </w:t>
            </w:r>
            <w:r>
              <w:t>9.2 and parentheticals added for consistency and clarity</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57/16</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57/19</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57/22</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BC1FC6" w:rsidRPr="00EE113E" w:rsidTr="00CB09FB">
        <w:tc>
          <w:tcPr>
            <w:tcW w:w="1525" w:type="dxa"/>
            <w:shd w:val="clear" w:color="auto" w:fill="F4B083" w:themeFill="accent2" w:themeFillTint="99"/>
          </w:tcPr>
          <w:p w:rsidR="00BC1FC6" w:rsidRPr="00CA0D66" w:rsidRDefault="00BC1FC6" w:rsidP="00CB09FB">
            <w:pPr>
              <w:rPr>
                <w:b/>
              </w:rPr>
            </w:pPr>
            <w:r>
              <w:rPr>
                <w:b/>
              </w:rPr>
              <w:t>57/</w:t>
            </w:r>
            <w:r>
              <w:rPr>
                <w:b/>
              </w:rPr>
              <w:t>23</w:t>
            </w:r>
          </w:p>
        </w:tc>
        <w:tc>
          <w:tcPr>
            <w:tcW w:w="4590" w:type="dxa"/>
          </w:tcPr>
          <w:p w:rsidR="00BC1FC6" w:rsidRPr="00A36915" w:rsidRDefault="00BC1FC6" w:rsidP="00CB09FB">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BC1FC6" w:rsidRPr="003154C1" w:rsidRDefault="00BC1FC6" w:rsidP="00CB09FB">
            <w:pPr>
              <w:tabs>
                <w:tab w:val="left" w:pos="1000"/>
              </w:tabs>
            </w:pPr>
            <w:r>
              <w:rPr>
                <w:i/>
              </w:rPr>
              <w:t xml:space="preserve">CMOS </w:t>
            </w:r>
            <w:r>
              <w:t>9.2 and parentheticals added for consistency and clarity</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58/6</w:t>
            </w:r>
          </w:p>
        </w:tc>
        <w:tc>
          <w:tcPr>
            <w:tcW w:w="4590" w:type="dxa"/>
          </w:tcPr>
          <w:p w:rsidR="00ED6A29" w:rsidRDefault="00ED6A29" w:rsidP="00EE113E">
            <w:r w:rsidRPr="00A36915">
              <w:rPr>
                <w:color w:val="FFFFFF" w:themeColor="background1"/>
                <w:highlight w:val="darkBlue"/>
              </w:rPr>
              <w:t>Spell out number and add parenthetical</w:t>
            </w:r>
          </w:p>
        </w:tc>
        <w:tc>
          <w:tcPr>
            <w:tcW w:w="3235" w:type="dxa"/>
          </w:tcPr>
          <w:p w:rsidR="00ED6A29" w:rsidRDefault="00ED6A29" w:rsidP="00EE113E">
            <w:r>
              <w:rPr>
                <w:i/>
              </w:rPr>
              <w:t xml:space="preserve">CMOS </w:t>
            </w:r>
            <w:r>
              <w:t>9.2 and parentheticals added for consistency and clarity</w:t>
            </w:r>
          </w:p>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58/17</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59/5</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D6A29">
            <w:pPr>
              <w:rPr>
                <w:b/>
              </w:rPr>
            </w:pPr>
            <w:r>
              <w:rPr>
                <w:b/>
              </w:rPr>
              <w:t>59/9</w:t>
            </w:r>
          </w:p>
        </w:tc>
        <w:tc>
          <w:tcPr>
            <w:tcW w:w="4590" w:type="dxa"/>
          </w:tcPr>
          <w:p w:rsidR="00ED6A29" w:rsidRDefault="00ED6A29" w:rsidP="00EE113E">
            <w:r w:rsidRPr="00A36915">
              <w:rPr>
                <w:highlight w:val="green"/>
              </w:rPr>
              <w:t>Hyphenate “fund raising”</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ED6A29" w:rsidP="00ED6A29">
            <w:pPr>
              <w:rPr>
                <w:b/>
              </w:rPr>
            </w:pPr>
            <w:r>
              <w:rPr>
                <w:b/>
              </w:rPr>
              <w:t>59/17</w:t>
            </w:r>
          </w:p>
        </w:tc>
        <w:tc>
          <w:tcPr>
            <w:tcW w:w="4590" w:type="dxa"/>
          </w:tcPr>
          <w:p w:rsidR="00ED6A29" w:rsidRDefault="00ED6A29" w:rsidP="00ED6A29">
            <w:r w:rsidRPr="00711605">
              <w:rPr>
                <w:highlight w:val="yellow"/>
              </w:rPr>
              <w:t>Add “and” to standardize list formatting</w:t>
            </w:r>
          </w:p>
        </w:tc>
        <w:tc>
          <w:tcPr>
            <w:tcW w:w="3235" w:type="dxa"/>
          </w:tcPr>
          <w:p w:rsidR="00ED6A29" w:rsidRDefault="00ED6A29" w:rsidP="00ED6A29">
            <w:r w:rsidRPr="00711605">
              <w:t xml:space="preserve">Consistency and </w:t>
            </w:r>
            <w:r w:rsidRPr="00711605">
              <w:rPr>
                <w:i/>
              </w:rPr>
              <w:t xml:space="preserve">CMOS </w:t>
            </w:r>
            <w:r w:rsidRPr="00711605">
              <w:t>6.127</w:t>
            </w:r>
          </w:p>
        </w:tc>
      </w:tr>
      <w:tr w:rsidR="00ED6A29" w:rsidRPr="00EE113E" w:rsidTr="00EE113E">
        <w:tc>
          <w:tcPr>
            <w:tcW w:w="1525" w:type="dxa"/>
            <w:shd w:val="clear" w:color="auto" w:fill="F4B083" w:themeFill="accent2" w:themeFillTint="99"/>
          </w:tcPr>
          <w:p w:rsidR="00ED6A29" w:rsidRPr="00CA0D66" w:rsidRDefault="00ED6A29" w:rsidP="00ED6A29">
            <w:pPr>
              <w:rPr>
                <w:b/>
              </w:rPr>
            </w:pPr>
            <w:r>
              <w:rPr>
                <w:b/>
              </w:rPr>
              <w:t>59/26</w:t>
            </w:r>
          </w:p>
        </w:tc>
        <w:tc>
          <w:tcPr>
            <w:tcW w:w="4590" w:type="dxa"/>
          </w:tcPr>
          <w:p w:rsidR="00ED6A29" w:rsidRPr="000B4613" w:rsidRDefault="00ED6A29" w:rsidP="00ED6A29">
            <w:pPr>
              <w:rPr>
                <w:color w:val="FFFFFF" w:themeColor="background1"/>
                <w:highlight w:val="darkMagenta"/>
              </w:rPr>
            </w:pPr>
            <w:r w:rsidRPr="000B4613">
              <w:rPr>
                <w:color w:val="FFFFFF" w:themeColor="background1"/>
                <w:highlight w:val="darkMagenta"/>
              </w:rPr>
              <w:t>Strike out “the National office” and add abbreviation/acronym “LPHQ”</w:t>
            </w:r>
          </w:p>
        </w:tc>
        <w:tc>
          <w:tcPr>
            <w:tcW w:w="3235" w:type="dxa"/>
          </w:tcPr>
          <w:p w:rsidR="00ED6A29" w:rsidRDefault="00ED6A29" w:rsidP="00ED6A29"/>
        </w:tc>
      </w:tr>
      <w:tr w:rsidR="00ED6A29" w:rsidRPr="00EE113E" w:rsidTr="00EE113E">
        <w:tc>
          <w:tcPr>
            <w:tcW w:w="1525" w:type="dxa"/>
            <w:shd w:val="clear" w:color="auto" w:fill="F4B083" w:themeFill="accent2" w:themeFillTint="99"/>
          </w:tcPr>
          <w:p w:rsidR="00ED6A29" w:rsidRPr="00CA0D66" w:rsidRDefault="00ED6A29" w:rsidP="00EE113E">
            <w:pPr>
              <w:rPr>
                <w:b/>
              </w:rPr>
            </w:pPr>
            <w:r>
              <w:rPr>
                <w:b/>
              </w:rPr>
              <w:t>59/30</w:t>
            </w:r>
          </w:p>
        </w:tc>
        <w:tc>
          <w:tcPr>
            <w:tcW w:w="4590" w:type="dxa"/>
          </w:tcPr>
          <w:p w:rsidR="00ED6A29" w:rsidRPr="000B4613" w:rsidRDefault="00ED6A29" w:rsidP="00EE113E">
            <w:pPr>
              <w:rPr>
                <w:color w:val="FFFFFF" w:themeColor="background1"/>
                <w:highlight w:val="darkMagenta"/>
              </w:rPr>
            </w:pPr>
            <w:r w:rsidRPr="000B4613">
              <w:rPr>
                <w:color w:val="FFFFFF" w:themeColor="background1"/>
                <w:highlight w:val="darkMagenta"/>
              </w:rPr>
              <w:t>Strike out “Executive Director” and add “ED”</w:t>
            </w:r>
          </w:p>
        </w:tc>
        <w:tc>
          <w:tcPr>
            <w:tcW w:w="3235" w:type="dxa"/>
          </w:tcPr>
          <w:p w:rsidR="00ED6A29" w:rsidRDefault="00ED6A29" w:rsidP="00EE113E"/>
        </w:tc>
      </w:tr>
      <w:tr w:rsidR="00ED6A29" w:rsidRPr="00EE113E" w:rsidTr="00EE113E">
        <w:tc>
          <w:tcPr>
            <w:tcW w:w="1525" w:type="dxa"/>
            <w:shd w:val="clear" w:color="auto" w:fill="F4B083" w:themeFill="accent2" w:themeFillTint="99"/>
          </w:tcPr>
          <w:p w:rsidR="00ED6A29" w:rsidRPr="00CA0D66" w:rsidRDefault="0078188E" w:rsidP="00ED6A29">
            <w:pPr>
              <w:rPr>
                <w:b/>
              </w:rPr>
            </w:pPr>
            <w:r>
              <w:rPr>
                <w:b/>
              </w:rPr>
              <w:t>59/31</w:t>
            </w:r>
          </w:p>
        </w:tc>
        <w:tc>
          <w:tcPr>
            <w:tcW w:w="4590" w:type="dxa"/>
          </w:tcPr>
          <w:p w:rsidR="00ED6A29" w:rsidRDefault="0078188E" w:rsidP="00ED6A29">
            <w:r w:rsidRPr="00DA4D58">
              <w:rPr>
                <w:highlight w:val="darkGray"/>
              </w:rPr>
              <w:t>Lowercase “Presidential”</w:t>
            </w:r>
          </w:p>
        </w:tc>
        <w:tc>
          <w:tcPr>
            <w:tcW w:w="3235" w:type="dxa"/>
          </w:tcPr>
          <w:p w:rsidR="00ED6A29" w:rsidRDefault="0078188E" w:rsidP="00ED6A29">
            <w:r w:rsidRPr="00FA56D6">
              <w:rPr>
                <w:i/>
              </w:rPr>
              <w:t>CMOS</w:t>
            </w:r>
            <w:r>
              <w:rPr>
                <w:i/>
              </w:rPr>
              <w:t xml:space="preserve"> </w:t>
            </w:r>
            <w:r>
              <w:t>8.1</w:t>
            </w:r>
          </w:p>
        </w:tc>
      </w:tr>
      <w:tr w:rsidR="0078188E" w:rsidRPr="00EE113E" w:rsidTr="00DA4D58">
        <w:trPr>
          <w:trHeight w:val="692"/>
        </w:trPr>
        <w:tc>
          <w:tcPr>
            <w:tcW w:w="1525" w:type="dxa"/>
            <w:shd w:val="clear" w:color="auto" w:fill="F4B083" w:themeFill="accent2" w:themeFillTint="99"/>
          </w:tcPr>
          <w:p w:rsidR="0078188E" w:rsidRPr="00CA0D66" w:rsidRDefault="0078188E" w:rsidP="00EE113E">
            <w:pPr>
              <w:rPr>
                <w:b/>
              </w:rPr>
            </w:pPr>
            <w:r>
              <w:rPr>
                <w:b/>
              </w:rPr>
              <w:t>59/31-32</w:t>
            </w:r>
          </w:p>
        </w:tc>
        <w:tc>
          <w:tcPr>
            <w:tcW w:w="4590" w:type="dxa"/>
          </w:tcPr>
          <w:p w:rsidR="0078188E" w:rsidRDefault="0078188E" w:rsidP="00EE113E">
            <w:r w:rsidRPr="000B4613">
              <w:rPr>
                <w:color w:val="FFFFFF" w:themeColor="background1"/>
                <w:highlight w:val="darkMagenta"/>
              </w:rPr>
              <w:t>Strike out “the National office” and add abbreviation/acronym “LPHQ”</w:t>
            </w:r>
          </w:p>
        </w:tc>
        <w:tc>
          <w:tcPr>
            <w:tcW w:w="3235" w:type="dxa"/>
          </w:tcPr>
          <w:p w:rsidR="0078188E" w:rsidRDefault="0078188E" w:rsidP="00EE113E"/>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60/5</w:t>
            </w:r>
          </w:p>
        </w:tc>
        <w:tc>
          <w:tcPr>
            <w:tcW w:w="4590" w:type="dxa"/>
          </w:tcPr>
          <w:p w:rsidR="00ED6A29" w:rsidRDefault="00ED6A29" w:rsidP="00ED6A29">
            <w:r w:rsidRPr="00DA4D58">
              <w:rPr>
                <w:highlight w:val="darkGray"/>
              </w:rPr>
              <w:t>Lowercase “Special Rules of Order,” “Bylaws,” and “Corporate Charter”</w:t>
            </w:r>
          </w:p>
        </w:tc>
        <w:tc>
          <w:tcPr>
            <w:tcW w:w="3235" w:type="dxa"/>
          </w:tcPr>
          <w:p w:rsidR="00ED6A29" w:rsidRDefault="00ED6A29" w:rsidP="00ED6A29">
            <w:r w:rsidRPr="00FA56D6">
              <w:rPr>
                <w:i/>
              </w:rPr>
              <w:t>CMOS</w:t>
            </w:r>
            <w:r>
              <w:rPr>
                <w:i/>
              </w:rPr>
              <w:t xml:space="preserve"> </w:t>
            </w:r>
            <w:r>
              <w:t>8.1</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60/5</w:t>
            </w:r>
          </w:p>
        </w:tc>
        <w:tc>
          <w:tcPr>
            <w:tcW w:w="4590" w:type="dxa"/>
          </w:tcPr>
          <w:p w:rsidR="00ED6A29" w:rsidRPr="00A36915" w:rsidRDefault="00ED6A29" w:rsidP="00ED6A29">
            <w:pPr>
              <w:rPr>
                <w:color w:val="FFFFFF" w:themeColor="background1"/>
                <w:highlight w:val="darkRed"/>
              </w:rPr>
            </w:pPr>
            <w:r w:rsidRPr="00A36915">
              <w:rPr>
                <w:color w:val="FFFFFF" w:themeColor="background1"/>
                <w:highlight w:val="darkRed"/>
              </w:rPr>
              <w:t>Add Oxford comma after “charter”</w:t>
            </w:r>
          </w:p>
        </w:tc>
        <w:tc>
          <w:tcPr>
            <w:tcW w:w="3235" w:type="dxa"/>
          </w:tcPr>
          <w:p w:rsidR="00ED6A29" w:rsidRDefault="00ED6A29" w:rsidP="00ED6A29">
            <w:r>
              <w:rPr>
                <w:i/>
              </w:rPr>
              <w:t>CMOS</w:t>
            </w:r>
            <w:r>
              <w:t xml:space="preserve"> 6.19</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60/6</w:t>
            </w:r>
          </w:p>
        </w:tc>
        <w:tc>
          <w:tcPr>
            <w:tcW w:w="4590" w:type="dxa"/>
          </w:tcPr>
          <w:p w:rsidR="00ED6A29" w:rsidRPr="00A36915" w:rsidRDefault="00ED6A29" w:rsidP="00ED6A29">
            <w:pPr>
              <w:rPr>
                <w:color w:val="FFFFFF" w:themeColor="background1"/>
                <w:highlight w:val="darkRed"/>
              </w:rPr>
            </w:pPr>
            <w:r w:rsidRPr="00A36915">
              <w:rPr>
                <w:color w:val="FFFFFF" w:themeColor="background1"/>
                <w:highlight w:val="darkRed"/>
              </w:rPr>
              <w:t>Add Oxford comma after “state”</w:t>
            </w:r>
          </w:p>
        </w:tc>
        <w:tc>
          <w:tcPr>
            <w:tcW w:w="3235" w:type="dxa"/>
          </w:tcPr>
          <w:p w:rsidR="00ED6A29" w:rsidRDefault="00ED6A29" w:rsidP="00ED6A29">
            <w:r>
              <w:rPr>
                <w:i/>
              </w:rPr>
              <w:t>CMOS</w:t>
            </w:r>
            <w:r>
              <w:t xml:space="preserve"> 6.19</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60/10-11</w:t>
            </w:r>
          </w:p>
        </w:tc>
        <w:tc>
          <w:tcPr>
            <w:tcW w:w="4590" w:type="dxa"/>
          </w:tcPr>
          <w:p w:rsidR="00ED6A29" w:rsidRDefault="00ED6A29" w:rsidP="00ED6A29">
            <w:r w:rsidRPr="00DA4D58">
              <w:rPr>
                <w:highlight w:val="darkGray"/>
              </w:rPr>
              <w:t>Lowercase “Policy Manual,” “Standing Rules,” “Enduring Staff Orders,” “Enduring Executive Orders,” and “Rules of Order.”</w:t>
            </w:r>
          </w:p>
        </w:tc>
        <w:tc>
          <w:tcPr>
            <w:tcW w:w="3235" w:type="dxa"/>
          </w:tcPr>
          <w:p w:rsidR="00ED6A29" w:rsidRPr="0038300C" w:rsidRDefault="00ED6A29" w:rsidP="00ED6A29">
            <w:pPr>
              <w:rPr>
                <w:i/>
              </w:rPr>
            </w:pPr>
            <w:r w:rsidRPr="00FA56D6">
              <w:rPr>
                <w:i/>
              </w:rPr>
              <w:t>CMOS</w:t>
            </w:r>
            <w:r>
              <w:rPr>
                <w:i/>
              </w:rPr>
              <w:t xml:space="preserve"> </w:t>
            </w:r>
            <w:r>
              <w:t>8.1</w:t>
            </w:r>
          </w:p>
        </w:tc>
      </w:tr>
      <w:tr w:rsidR="008512BE" w:rsidRPr="00EE113E" w:rsidTr="00C66AD5">
        <w:tc>
          <w:tcPr>
            <w:tcW w:w="1525" w:type="dxa"/>
            <w:shd w:val="clear" w:color="auto" w:fill="F4B083" w:themeFill="accent2" w:themeFillTint="99"/>
          </w:tcPr>
          <w:p w:rsidR="008512BE" w:rsidRPr="00CA0D66" w:rsidRDefault="008512BE" w:rsidP="00ED6A29">
            <w:pPr>
              <w:rPr>
                <w:b/>
              </w:rPr>
            </w:pPr>
            <w:r>
              <w:rPr>
                <w:b/>
              </w:rPr>
              <w:t>60/19</w:t>
            </w:r>
          </w:p>
        </w:tc>
        <w:tc>
          <w:tcPr>
            <w:tcW w:w="4590" w:type="dxa"/>
          </w:tcPr>
          <w:p w:rsidR="008512BE" w:rsidRPr="00DA4D58" w:rsidRDefault="008512BE" w:rsidP="00ED6A29">
            <w:pPr>
              <w:rPr>
                <w:highlight w:val="darkGray"/>
              </w:rPr>
            </w:pPr>
            <w:r w:rsidRPr="008512BE">
              <w:rPr>
                <w:color w:val="FFFFFF" w:themeColor="background1"/>
                <w:highlight w:val="darkCyan"/>
              </w:rPr>
              <w:t xml:space="preserve">Move “effectively a committee of one” to end of sentence; add parenthetical for </w:t>
            </w:r>
            <w:r w:rsidRPr="008512BE">
              <w:rPr>
                <w:color w:val="FFFFFF" w:themeColor="background1"/>
                <w:highlight w:val="darkCyan"/>
              </w:rPr>
              <w:lastRenderedPageBreak/>
              <w:t>number, and remove “his” and add “the Chair’s”</w:t>
            </w:r>
          </w:p>
        </w:tc>
        <w:tc>
          <w:tcPr>
            <w:tcW w:w="3235" w:type="dxa"/>
          </w:tcPr>
          <w:p w:rsidR="008512BE" w:rsidRPr="00FA56D6" w:rsidRDefault="008512BE" w:rsidP="00ED6A29">
            <w:pPr>
              <w:rPr>
                <w:i/>
              </w:rPr>
            </w:pP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60/21</w:t>
            </w:r>
          </w:p>
        </w:tc>
        <w:tc>
          <w:tcPr>
            <w:tcW w:w="4590" w:type="dxa"/>
          </w:tcPr>
          <w:p w:rsidR="00ED6A29" w:rsidRDefault="00ED6A29" w:rsidP="00ED6A29">
            <w:r w:rsidRPr="00DA4D58">
              <w:rPr>
                <w:highlight w:val="darkGray"/>
              </w:rPr>
              <w:t>Lowercase “Executive Orders”</w:t>
            </w:r>
          </w:p>
        </w:tc>
        <w:tc>
          <w:tcPr>
            <w:tcW w:w="3235" w:type="dxa"/>
          </w:tcPr>
          <w:p w:rsidR="00ED6A29" w:rsidRPr="0038300C" w:rsidRDefault="00ED6A29" w:rsidP="00ED6A29">
            <w:pPr>
              <w:rPr>
                <w:i/>
              </w:rPr>
            </w:pPr>
            <w:r w:rsidRPr="00FA56D6">
              <w:rPr>
                <w:i/>
              </w:rPr>
              <w:t>CMOS</w:t>
            </w:r>
            <w:r>
              <w:rPr>
                <w:i/>
              </w:rPr>
              <w:t xml:space="preserve"> </w:t>
            </w:r>
            <w:r>
              <w:t>8.1</w:t>
            </w:r>
          </w:p>
        </w:tc>
      </w:tr>
      <w:tr w:rsidR="00ED6A29" w:rsidRPr="00EE113E" w:rsidTr="00C66AD5">
        <w:tc>
          <w:tcPr>
            <w:tcW w:w="1525" w:type="dxa"/>
            <w:shd w:val="clear" w:color="auto" w:fill="F4B083" w:themeFill="accent2" w:themeFillTint="99"/>
          </w:tcPr>
          <w:p w:rsidR="00ED6A29" w:rsidRPr="00CA0D66" w:rsidRDefault="00ED6A29" w:rsidP="00ED6A29">
            <w:pPr>
              <w:rPr>
                <w:b/>
                <w:highlight w:val="green"/>
              </w:rPr>
            </w:pPr>
            <w:r w:rsidRPr="00CA0D66">
              <w:rPr>
                <w:b/>
                <w:highlight w:val="green"/>
              </w:rPr>
              <w:t>60/14-16</w:t>
            </w:r>
          </w:p>
        </w:tc>
        <w:tc>
          <w:tcPr>
            <w:tcW w:w="4590" w:type="dxa"/>
          </w:tcPr>
          <w:p w:rsidR="00ED6A29" w:rsidRPr="00346CC1" w:rsidRDefault="00ED6A29" w:rsidP="00ED6A29">
            <w:pPr>
              <w:rPr>
                <w:highlight w:val="green"/>
              </w:rPr>
            </w:pPr>
            <w:r w:rsidRPr="00346CC1">
              <w:rPr>
                <w:highlight w:val="green"/>
              </w:rPr>
              <w:t>Strike out entire sentence and rewrite to avoid the use of the gendered pronoun “he”</w:t>
            </w:r>
          </w:p>
        </w:tc>
        <w:tc>
          <w:tcPr>
            <w:tcW w:w="3235" w:type="dxa"/>
          </w:tcPr>
          <w:p w:rsidR="00ED6A29" w:rsidRPr="00346CC1" w:rsidRDefault="00ED6A29" w:rsidP="00ED6A29">
            <w:pPr>
              <w:rPr>
                <w:highlight w:val="green"/>
              </w:rPr>
            </w:pPr>
            <w:r w:rsidRPr="00346CC1">
              <w:rPr>
                <w:highlight w:val="green"/>
              </w:rPr>
              <w:t>Simply switching to their in this instance would be awkward since the emphasis in the original sentence is the fact that the Chair is a single person</w:t>
            </w:r>
          </w:p>
          <w:p w:rsidR="00ED6A29" w:rsidRPr="00346CC1" w:rsidRDefault="00ED6A29" w:rsidP="00ED6A29">
            <w:pPr>
              <w:rPr>
                <w:highlight w:val="green"/>
              </w:rPr>
            </w:pPr>
          </w:p>
          <w:p w:rsidR="00ED6A29" w:rsidRDefault="00ED6A29" w:rsidP="00ED6A29">
            <w:r w:rsidRPr="00346CC1">
              <w:rPr>
                <w:highlight w:val="yellow"/>
              </w:rPr>
              <w:t>If this change is rejected, an Oxford comma should be added to 7/15 after “amend”</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61/19</w:t>
            </w:r>
          </w:p>
        </w:tc>
        <w:tc>
          <w:tcPr>
            <w:tcW w:w="4590" w:type="dxa"/>
          </w:tcPr>
          <w:p w:rsidR="00ED6A29" w:rsidRDefault="00ED6A29" w:rsidP="00ED6A29">
            <w:r w:rsidRPr="00DA4D58">
              <w:rPr>
                <w:highlight w:val="green"/>
              </w:rPr>
              <w:t>Hyphenate “highly valued”</w:t>
            </w:r>
          </w:p>
        </w:tc>
        <w:tc>
          <w:tcPr>
            <w:tcW w:w="3235" w:type="dxa"/>
          </w:tcPr>
          <w:p w:rsidR="00ED6A29" w:rsidRDefault="00ED6A29" w:rsidP="00ED6A29"/>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61/11</w:t>
            </w:r>
          </w:p>
        </w:tc>
        <w:tc>
          <w:tcPr>
            <w:tcW w:w="4590" w:type="dxa"/>
          </w:tcPr>
          <w:p w:rsidR="00ED6A29" w:rsidRPr="00A36915" w:rsidRDefault="00ED6A29" w:rsidP="00ED6A29">
            <w:pPr>
              <w:rPr>
                <w:color w:val="FFFFFF" w:themeColor="background1"/>
                <w:highlight w:val="darkRed"/>
              </w:rPr>
            </w:pPr>
            <w:r w:rsidRPr="00A36915">
              <w:rPr>
                <w:color w:val="FFFFFF" w:themeColor="background1"/>
                <w:highlight w:val="darkRed"/>
              </w:rPr>
              <w:t>Add Oxford comma after “coordinate”</w:t>
            </w:r>
          </w:p>
        </w:tc>
        <w:tc>
          <w:tcPr>
            <w:tcW w:w="3235" w:type="dxa"/>
          </w:tcPr>
          <w:p w:rsidR="00ED6A29" w:rsidRDefault="00ED6A29" w:rsidP="00ED6A29">
            <w:r>
              <w:rPr>
                <w:i/>
              </w:rPr>
              <w:t>CMOS</w:t>
            </w:r>
            <w:r>
              <w:t xml:space="preserve"> 6.19</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61/17</w:t>
            </w:r>
          </w:p>
        </w:tc>
        <w:tc>
          <w:tcPr>
            <w:tcW w:w="4590" w:type="dxa"/>
          </w:tcPr>
          <w:p w:rsidR="00ED6A29" w:rsidRPr="00A36915" w:rsidRDefault="00ED6A29" w:rsidP="00ED6A29">
            <w:pPr>
              <w:rPr>
                <w:color w:val="FFFFFF" w:themeColor="background1"/>
                <w:highlight w:val="darkRed"/>
              </w:rPr>
            </w:pPr>
            <w:r w:rsidRPr="00A36915">
              <w:rPr>
                <w:color w:val="FFFFFF" w:themeColor="background1"/>
                <w:highlight w:val="darkRed"/>
              </w:rPr>
              <w:t>Add Oxford comma after “train”</w:t>
            </w:r>
          </w:p>
        </w:tc>
        <w:tc>
          <w:tcPr>
            <w:tcW w:w="3235" w:type="dxa"/>
          </w:tcPr>
          <w:p w:rsidR="00ED6A29" w:rsidRDefault="00ED6A29" w:rsidP="00ED6A29">
            <w:r>
              <w:rPr>
                <w:i/>
              </w:rPr>
              <w:t>CMOS</w:t>
            </w:r>
            <w:r>
              <w:t xml:space="preserve"> 6.19</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61/23</w:t>
            </w:r>
          </w:p>
        </w:tc>
        <w:tc>
          <w:tcPr>
            <w:tcW w:w="4590" w:type="dxa"/>
          </w:tcPr>
          <w:p w:rsidR="00ED6A29" w:rsidRDefault="00ED6A29" w:rsidP="00ED6A29">
            <w:r w:rsidRPr="00A36915">
              <w:rPr>
                <w:color w:val="FFFFFF" w:themeColor="background1"/>
                <w:highlight w:val="darkRed"/>
              </w:rPr>
              <w:t>Add Oxford comma after “employ”</w:t>
            </w:r>
          </w:p>
        </w:tc>
        <w:tc>
          <w:tcPr>
            <w:tcW w:w="3235" w:type="dxa"/>
          </w:tcPr>
          <w:p w:rsidR="00ED6A29" w:rsidRDefault="00ED6A29" w:rsidP="00ED6A29">
            <w:r>
              <w:rPr>
                <w:i/>
              </w:rPr>
              <w:t>CMOS</w:t>
            </w:r>
            <w:r>
              <w:t xml:space="preserve"> 6.19</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61/26-30</w:t>
            </w:r>
          </w:p>
        </w:tc>
        <w:tc>
          <w:tcPr>
            <w:tcW w:w="4590" w:type="dxa"/>
          </w:tcPr>
          <w:p w:rsidR="00ED6A29" w:rsidRDefault="00ED6A29" w:rsidP="00ED6A29">
            <w:r w:rsidRPr="00711605">
              <w:rPr>
                <w:highlight w:val="yellow"/>
              </w:rPr>
              <w:t>Put periods at the end of items.</w:t>
            </w:r>
          </w:p>
        </w:tc>
        <w:tc>
          <w:tcPr>
            <w:tcW w:w="3235" w:type="dxa"/>
          </w:tcPr>
          <w:p w:rsidR="00ED6A29" w:rsidRDefault="00ED6A29" w:rsidP="00ED6A29">
            <w:r>
              <w:t>Consistency with rest of lists</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61/28</w:t>
            </w:r>
          </w:p>
        </w:tc>
        <w:tc>
          <w:tcPr>
            <w:tcW w:w="4590" w:type="dxa"/>
          </w:tcPr>
          <w:p w:rsidR="00ED6A29" w:rsidRDefault="00ED6A29" w:rsidP="00ED6A29">
            <w:r w:rsidRPr="00A36915">
              <w:rPr>
                <w:color w:val="FFFFFF" w:themeColor="background1"/>
                <w:highlight w:val="darkRed"/>
              </w:rPr>
              <w:t>Add Oxford comma after “information”</w:t>
            </w:r>
          </w:p>
        </w:tc>
        <w:tc>
          <w:tcPr>
            <w:tcW w:w="3235" w:type="dxa"/>
          </w:tcPr>
          <w:p w:rsidR="00ED6A29" w:rsidRDefault="00ED6A29" w:rsidP="00ED6A29">
            <w:r>
              <w:rPr>
                <w:i/>
              </w:rPr>
              <w:t>CMOS</w:t>
            </w:r>
            <w:r>
              <w:t xml:space="preserve"> 6.19</w:t>
            </w:r>
          </w:p>
        </w:tc>
      </w:tr>
      <w:tr w:rsidR="00ED6A29" w:rsidRPr="00EE113E" w:rsidTr="00C66AD5">
        <w:trPr>
          <w:trHeight w:val="710"/>
        </w:trPr>
        <w:tc>
          <w:tcPr>
            <w:tcW w:w="1525" w:type="dxa"/>
            <w:shd w:val="clear" w:color="auto" w:fill="F4B083" w:themeFill="accent2" w:themeFillTint="99"/>
          </w:tcPr>
          <w:p w:rsidR="00ED6A29" w:rsidRPr="00CA0D66" w:rsidRDefault="00ED6A29" w:rsidP="00ED6A29">
            <w:pPr>
              <w:rPr>
                <w:b/>
              </w:rPr>
            </w:pPr>
            <w:r w:rsidRPr="00CA0D66">
              <w:rPr>
                <w:b/>
              </w:rPr>
              <w:t>61/30</w:t>
            </w:r>
          </w:p>
        </w:tc>
        <w:tc>
          <w:tcPr>
            <w:tcW w:w="4590" w:type="dxa"/>
          </w:tcPr>
          <w:p w:rsidR="00ED6A29" w:rsidRPr="00711605" w:rsidRDefault="00ED6A29" w:rsidP="00ED6A29">
            <w:pPr>
              <w:rPr>
                <w:color w:val="FFFFFF" w:themeColor="background1"/>
                <w:highlight w:val="darkCyan"/>
              </w:rPr>
            </w:pPr>
            <w:r w:rsidRPr="00711605">
              <w:rPr>
                <w:color w:val="FFFFFF" w:themeColor="background1"/>
                <w:highlight w:val="darkCyan"/>
              </w:rPr>
              <w:t>Strike and move “monthly” and recapitalize accordingly</w:t>
            </w:r>
          </w:p>
        </w:tc>
        <w:tc>
          <w:tcPr>
            <w:tcW w:w="3235" w:type="dxa"/>
          </w:tcPr>
          <w:p w:rsidR="00ED6A29" w:rsidRDefault="00ED6A29" w:rsidP="00ED6A29">
            <w:r>
              <w:t>Smoother language</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61/31</w:t>
            </w:r>
          </w:p>
        </w:tc>
        <w:tc>
          <w:tcPr>
            <w:tcW w:w="4590" w:type="dxa"/>
          </w:tcPr>
          <w:p w:rsidR="00ED6A29" w:rsidRPr="00711605" w:rsidRDefault="00ED6A29" w:rsidP="00ED6A29">
            <w:pPr>
              <w:rPr>
                <w:color w:val="FFFFFF" w:themeColor="background1"/>
                <w:highlight w:val="darkCyan"/>
              </w:rPr>
            </w:pPr>
            <w:r w:rsidRPr="00711605">
              <w:rPr>
                <w:color w:val="FFFFFF" w:themeColor="background1"/>
                <w:highlight w:val="darkCyan"/>
              </w:rPr>
              <w:t>Strike and move “monthly,” and add “Provide a”</w:t>
            </w:r>
          </w:p>
        </w:tc>
        <w:tc>
          <w:tcPr>
            <w:tcW w:w="3235" w:type="dxa"/>
          </w:tcPr>
          <w:p w:rsidR="00ED6A29" w:rsidRDefault="00ED6A29" w:rsidP="00ED6A29">
            <w:r>
              <w:t>Smoother language</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61/33-35</w:t>
            </w:r>
          </w:p>
        </w:tc>
        <w:tc>
          <w:tcPr>
            <w:tcW w:w="4590" w:type="dxa"/>
          </w:tcPr>
          <w:p w:rsidR="00ED6A29" w:rsidRPr="00711605" w:rsidRDefault="00ED6A29" w:rsidP="00ED6A29">
            <w:pPr>
              <w:rPr>
                <w:color w:val="FFFFFF" w:themeColor="background1"/>
                <w:highlight w:val="darkCyan"/>
              </w:rPr>
            </w:pPr>
            <w:r w:rsidRPr="00711605">
              <w:rPr>
                <w:color w:val="FFFFFF" w:themeColor="background1"/>
                <w:highlight w:val="darkCyan"/>
              </w:rPr>
              <w:t xml:space="preserve">Strike and move “Two </w:t>
            </w:r>
            <w:r w:rsidR="008512BE">
              <w:rPr>
                <w:color w:val="FFFFFF" w:themeColor="background1"/>
                <w:highlight w:val="darkCyan"/>
              </w:rPr>
              <w:t xml:space="preserve">(2) </w:t>
            </w:r>
            <w:r w:rsidRPr="00711605">
              <w:rPr>
                <w:color w:val="FFFFFF" w:themeColor="background1"/>
                <w:highlight w:val="darkCyan"/>
              </w:rPr>
              <w:t>weeks prior to a scheduled LNC meeting,” and recapitalize accordingly</w:t>
            </w:r>
          </w:p>
        </w:tc>
        <w:tc>
          <w:tcPr>
            <w:tcW w:w="3235" w:type="dxa"/>
          </w:tcPr>
          <w:p w:rsidR="00ED6A29" w:rsidRDefault="00ED6A29" w:rsidP="00ED6A29">
            <w:r>
              <w:t>Smoother language</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61/34</w:t>
            </w:r>
          </w:p>
        </w:tc>
        <w:tc>
          <w:tcPr>
            <w:tcW w:w="4590" w:type="dxa"/>
          </w:tcPr>
          <w:p w:rsidR="00ED6A29" w:rsidRDefault="00ED6A29" w:rsidP="00ED6A29">
            <w:r w:rsidRPr="00711605">
              <w:rPr>
                <w:color w:val="FFFFFF" w:themeColor="background1"/>
                <w:highlight w:val="darkYellow"/>
              </w:rPr>
              <w:t>Strike “to” and add “</w:t>
            </w:r>
            <w:proofErr w:type="spellStart"/>
            <w:r w:rsidRPr="00711605">
              <w:rPr>
                <w:color w:val="FFFFFF" w:themeColor="background1"/>
                <w:highlight w:val="darkYellow"/>
              </w:rPr>
              <w:t>ing</w:t>
            </w:r>
            <w:proofErr w:type="spellEnd"/>
            <w:r w:rsidRPr="00711605">
              <w:rPr>
                <w:color w:val="FFFFFF" w:themeColor="background1"/>
                <w:highlight w:val="darkYellow"/>
              </w:rPr>
              <w:t>” to “include”</w:t>
            </w:r>
          </w:p>
        </w:tc>
        <w:tc>
          <w:tcPr>
            <w:tcW w:w="3235" w:type="dxa"/>
          </w:tcPr>
          <w:p w:rsidR="00ED6A29" w:rsidRDefault="00ED6A29" w:rsidP="00ED6A29">
            <w:r>
              <w:t>Smoother language</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61/36-38</w:t>
            </w:r>
          </w:p>
        </w:tc>
        <w:tc>
          <w:tcPr>
            <w:tcW w:w="4590" w:type="dxa"/>
          </w:tcPr>
          <w:p w:rsidR="00ED6A29" w:rsidRDefault="00ED6A29" w:rsidP="00ED6A29">
            <w:r w:rsidRPr="00711605">
              <w:rPr>
                <w:color w:val="FFFFFF" w:themeColor="background1"/>
                <w:highlight w:val="darkCyan"/>
              </w:rPr>
              <w:t>Strike and move “At the LNC meeting following a general election” and recapitalize accordingly</w:t>
            </w:r>
          </w:p>
        </w:tc>
        <w:tc>
          <w:tcPr>
            <w:tcW w:w="3235" w:type="dxa"/>
          </w:tcPr>
          <w:p w:rsidR="00ED6A29" w:rsidRDefault="00ED6A29" w:rsidP="00ED6A29">
            <w:r>
              <w:t>Smoother language</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61/43</w:t>
            </w:r>
          </w:p>
        </w:tc>
        <w:tc>
          <w:tcPr>
            <w:tcW w:w="4590" w:type="dxa"/>
          </w:tcPr>
          <w:p w:rsidR="00ED6A29" w:rsidRPr="00A36915" w:rsidRDefault="00ED6A29" w:rsidP="00ED6A29">
            <w:pPr>
              <w:rPr>
                <w:color w:val="FFFFFF" w:themeColor="background1"/>
                <w:highlight w:val="darkRed"/>
              </w:rPr>
            </w:pPr>
            <w:r w:rsidRPr="00A36915">
              <w:rPr>
                <w:color w:val="FFFFFF" w:themeColor="background1"/>
                <w:highlight w:val="darkRed"/>
              </w:rPr>
              <w:t>Add comma after “donors”</w:t>
            </w:r>
          </w:p>
        </w:tc>
        <w:tc>
          <w:tcPr>
            <w:tcW w:w="3235" w:type="dxa"/>
          </w:tcPr>
          <w:p w:rsidR="00ED6A29" w:rsidRDefault="00ED6A29" w:rsidP="00ED6A29">
            <w:r>
              <w:rPr>
                <w:i/>
              </w:rPr>
              <w:t>CMOS</w:t>
            </w:r>
            <w:r>
              <w:t xml:space="preserve"> 6.22</w:t>
            </w:r>
          </w:p>
        </w:tc>
      </w:tr>
      <w:tr w:rsidR="00ED6A29" w:rsidRPr="00EE113E" w:rsidTr="00C66AD5">
        <w:tc>
          <w:tcPr>
            <w:tcW w:w="1525" w:type="dxa"/>
            <w:shd w:val="clear" w:color="auto" w:fill="F4B083" w:themeFill="accent2" w:themeFillTint="99"/>
          </w:tcPr>
          <w:p w:rsidR="00ED6A29" w:rsidRPr="00CA0D66" w:rsidRDefault="00ED6A29" w:rsidP="00ED6A29">
            <w:pPr>
              <w:rPr>
                <w:b/>
              </w:rPr>
            </w:pPr>
            <w:r w:rsidRPr="00CA0D66">
              <w:rPr>
                <w:b/>
              </w:rPr>
              <w:t>62/3</w:t>
            </w:r>
          </w:p>
        </w:tc>
        <w:tc>
          <w:tcPr>
            <w:tcW w:w="4590" w:type="dxa"/>
          </w:tcPr>
          <w:p w:rsidR="00ED6A29" w:rsidRPr="00A36915" w:rsidRDefault="00ED6A29" w:rsidP="00ED6A29">
            <w:pPr>
              <w:rPr>
                <w:color w:val="FFFFFF" w:themeColor="background1"/>
                <w:highlight w:val="darkRed"/>
              </w:rPr>
            </w:pPr>
            <w:r w:rsidRPr="00A36915">
              <w:rPr>
                <w:color w:val="FFFFFF" w:themeColor="background1"/>
                <w:highlight w:val="darkRed"/>
              </w:rPr>
              <w:t>Add comma after “community”</w:t>
            </w:r>
          </w:p>
        </w:tc>
        <w:tc>
          <w:tcPr>
            <w:tcW w:w="3235" w:type="dxa"/>
          </w:tcPr>
          <w:p w:rsidR="00ED6A29" w:rsidRDefault="00ED6A29" w:rsidP="00ED6A29">
            <w:r>
              <w:rPr>
                <w:i/>
              </w:rPr>
              <w:t>CMOS</w:t>
            </w:r>
            <w:r>
              <w:t xml:space="preserve"> 6.22</w:t>
            </w:r>
          </w:p>
        </w:tc>
      </w:tr>
      <w:tr w:rsidR="0031438C" w:rsidRPr="00EE113E" w:rsidTr="00EE113E">
        <w:tc>
          <w:tcPr>
            <w:tcW w:w="1525" w:type="dxa"/>
            <w:shd w:val="clear" w:color="auto" w:fill="F4B083" w:themeFill="accent2" w:themeFillTint="99"/>
          </w:tcPr>
          <w:p w:rsidR="0031438C" w:rsidRDefault="0031438C" w:rsidP="00EE113E">
            <w:pPr>
              <w:rPr>
                <w:b/>
              </w:rPr>
            </w:pPr>
            <w:r>
              <w:rPr>
                <w:b/>
              </w:rPr>
              <w:t xml:space="preserve">Footnotes 2, 6, 7, </w:t>
            </w:r>
            <w:r w:rsidR="007F24BB">
              <w:rPr>
                <w:b/>
              </w:rPr>
              <w:t xml:space="preserve">22, 23, 24, 25, 26, 27, 28, 29, 30, 39, 49, 50 </w:t>
            </w:r>
          </w:p>
          <w:p w:rsidR="0031438C" w:rsidRPr="00CA0D66" w:rsidRDefault="0031438C" w:rsidP="00EE113E">
            <w:pPr>
              <w:rPr>
                <w:b/>
              </w:rPr>
            </w:pPr>
          </w:p>
        </w:tc>
        <w:tc>
          <w:tcPr>
            <w:tcW w:w="4590" w:type="dxa"/>
          </w:tcPr>
          <w:p w:rsidR="0031438C" w:rsidRPr="00DA4D58" w:rsidRDefault="0031438C" w:rsidP="00EE113E">
            <w:pPr>
              <w:rPr>
                <w:highlight w:val="green"/>
              </w:rPr>
            </w:pPr>
            <w:r w:rsidRPr="00DA4D58">
              <w:rPr>
                <w:highlight w:val="green"/>
              </w:rPr>
              <w:t>Strike dashes/minus symbol and replace with en-dashes for range of numbers</w:t>
            </w:r>
          </w:p>
        </w:tc>
        <w:tc>
          <w:tcPr>
            <w:tcW w:w="3235" w:type="dxa"/>
          </w:tcPr>
          <w:p w:rsidR="0031438C" w:rsidRDefault="0031438C" w:rsidP="00EE113E">
            <w:r>
              <w:rPr>
                <w:i/>
              </w:rPr>
              <w:t>CMOS</w:t>
            </w:r>
            <w:r>
              <w:t xml:space="preserve"> 6.78</w:t>
            </w:r>
          </w:p>
        </w:tc>
      </w:tr>
      <w:tr w:rsidR="007F24BB" w:rsidRPr="00EE113E" w:rsidTr="00EE113E">
        <w:tc>
          <w:tcPr>
            <w:tcW w:w="1525" w:type="dxa"/>
            <w:shd w:val="clear" w:color="auto" w:fill="F4B083" w:themeFill="accent2" w:themeFillTint="99"/>
          </w:tcPr>
          <w:p w:rsidR="007F24BB" w:rsidRPr="00CA0D66" w:rsidRDefault="007F24BB" w:rsidP="00EE113E">
            <w:pPr>
              <w:rPr>
                <w:b/>
              </w:rPr>
            </w:pPr>
            <w:r>
              <w:rPr>
                <w:b/>
              </w:rPr>
              <w:lastRenderedPageBreak/>
              <w:t xml:space="preserve">Footnotes 8, 36, </w:t>
            </w:r>
            <w:r w:rsidR="00DA4D58">
              <w:rPr>
                <w:b/>
              </w:rPr>
              <w:t xml:space="preserve">51, </w:t>
            </w:r>
            <w:r>
              <w:rPr>
                <w:b/>
              </w:rPr>
              <w:t>52</w:t>
            </w:r>
          </w:p>
        </w:tc>
        <w:tc>
          <w:tcPr>
            <w:tcW w:w="4590" w:type="dxa"/>
          </w:tcPr>
          <w:p w:rsidR="007F24BB" w:rsidRPr="00DA4D58" w:rsidRDefault="007F24BB" w:rsidP="00EE113E">
            <w:pPr>
              <w:rPr>
                <w:highlight w:val="green"/>
              </w:rPr>
            </w:pPr>
            <w:r w:rsidRPr="00DA4D58">
              <w:rPr>
                <w:highlight w:val="green"/>
              </w:rPr>
              <w:t>Strike spaces on either side of en-dashes in number range</w:t>
            </w:r>
          </w:p>
        </w:tc>
        <w:tc>
          <w:tcPr>
            <w:tcW w:w="3235" w:type="dxa"/>
          </w:tcPr>
          <w:p w:rsidR="007F24BB" w:rsidRPr="0031438C" w:rsidRDefault="007F24BB" w:rsidP="00EE113E">
            <w:r>
              <w:rPr>
                <w:i/>
              </w:rPr>
              <w:t>CMOS</w:t>
            </w:r>
            <w:r>
              <w:t xml:space="preserve"> 6.78</w:t>
            </w:r>
          </w:p>
        </w:tc>
      </w:tr>
      <w:tr w:rsidR="007F24BB" w:rsidRPr="00EE113E" w:rsidTr="00EE113E">
        <w:tc>
          <w:tcPr>
            <w:tcW w:w="1525" w:type="dxa"/>
            <w:shd w:val="clear" w:color="auto" w:fill="F4B083" w:themeFill="accent2" w:themeFillTint="99"/>
          </w:tcPr>
          <w:p w:rsidR="007F24BB" w:rsidRPr="00CA0D66" w:rsidRDefault="007F24BB" w:rsidP="00EE113E">
            <w:pPr>
              <w:rPr>
                <w:b/>
              </w:rPr>
            </w:pPr>
            <w:r>
              <w:rPr>
                <w:b/>
              </w:rPr>
              <w:t xml:space="preserve">Footnotes </w:t>
            </w:r>
            <w:r w:rsidR="007D0733">
              <w:rPr>
                <w:b/>
              </w:rPr>
              <w:t xml:space="preserve">4, 15, 17, 20, 30, 49, </w:t>
            </w:r>
          </w:p>
        </w:tc>
        <w:tc>
          <w:tcPr>
            <w:tcW w:w="4590" w:type="dxa"/>
          </w:tcPr>
          <w:p w:rsidR="007F24BB" w:rsidRPr="00DA4D58" w:rsidRDefault="007F24BB" w:rsidP="00EE113E">
            <w:pPr>
              <w:rPr>
                <w:highlight w:val="green"/>
              </w:rPr>
            </w:pPr>
            <w:r w:rsidRPr="00DA4D58">
              <w:rPr>
                <w:highlight w:val="green"/>
              </w:rPr>
              <w:t xml:space="preserve">Strike spaces on either side of </w:t>
            </w:r>
            <w:proofErr w:type="spellStart"/>
            <w:r w:rsidRPr="00DA4D58">
              <w:rPr>
                <w:highlight w:val="green"/>
              </w:rPr>
              <w:t>em</w:t>
            </w:r>
            <w:proofErr w:type="spellEnd"/>
            <w:r w:rsidRPr="00DA4D58">
              <w:rPr>
                <w:highlight w:val="green"/>
              </w:rPr>
              <w:t>-dashes in text</w:t>
            </w:r>
            <w:r w:rsidR="007D0733" w:rsidRPr="00DA4D58">
              <w:rPr>
                <w:highlight w:val="green"/>
              </w:rPr>
              <w:t xml:space="preserve"> and replace hyphens or en-dashes with </w:t>
            </w:r>
            <w:proofErr w:type="spellStart"/>
            <w:r w:rsidR="007D0733" w:rsidRPr="00DA4D58">
              <w:rPr>
                <w:highlight w:val="green"/>
              </w:rPr>
              <w:t>em</w:t>
            </w:r>
            <w:proofErr w:type="spellEnd"/>
            <w:r w:rsidR="007D0733" w:rsidRPr="00DA4D58">
              <w:rPr>
                <w:highlight w:val="green"/>
              </w:rPr>
              <w:t>-dashes in text</w:t>
            </w:r>
          </w:p>
        </w:tc>
        <w:tc>
          <w:tcPr>
            <w:tcW w:w="3235" w:type="dxa"/>
          </w:tcPr>
          <w:p w:rsidR="007F24BB" w:rsidRDefault="007D0733" w:rsidP="00EE113E">
            <w:r>
              <w:rPr>
                <w:i/>
              </w:rPr>
              <w:t>CMOS</w:t>
            </w:r>
            <w:r>
              <w:t xml:space="preserve"> 6.85</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4</w:t>
            </w:r>
          </w:p>
        </w:tc>
        <w:tc>
          <w:tcPr>
            <w:tcW w:w="4590" w:type="dxa"/>
          </w:tcPr>
          <w:p w:rsidR="007A3CE6" w:rsidRPr="00A36915" w:rsidRDefault="007A3CE6" w:rsidP="00EE113E">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7</w:t>
            </w:r>
          </w:p>
        </w:tc>
        <w:tc>
          <w:tcPr>
            <w:tcW w:w="4590" w:type="dxa"/>
          </w:tcPr>
          <w:p w:rsidR="007A3CE6" w:rsidRPr="00A36915" w:rsidRDefault="007A3CE6" w:rsidP="00EE113E">
            <w:pPr>
              <w:rPr>
                <w:color w:val="FFFFFF" w:themeColor="background1"/>
                <w:highlight w:val="darkBlue"/>
              </w:rPr>
            </w:pPr>
            <w:r w:rsidRPr="00A3691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8</w:t>
            </w:r>
          </w:p>
        </w:tc>
        <w:tc>
          <w:tcPr>
            <w:tcW w:w="4590" w:type="dxa"/>
          </w:tcPr>
          <w:p w:rsidR="007A3CE6" w:rsidRDefault="007A3CE6" w:rsidP="00EE113E">
            <w:r w:rsidRPr="00A36915">
              <w:rPr>
                <w:color w:val="FFFFFF" w:themeColor="background1"/>
                <w:highlight w:val="darkRed"/>
              </w:rPr>
              <w:t>Strike comma after “suspended”</w:t>
            </w:r>
          </w:p>
        </w:tc>
        <w:tc>
          <w:tcPr>
            <w:tcW w:w="3235" w:type="dxa"/>
          </w:tcPr>
          <w:p w:rsidR="007A3CE6" w:rsidRPr="0093089F" w:rsidRDefault="007A3CE6" w:rsidP="00EE113E">
            <w:r>
              <w:rPr>
                <w:i/>
              </w:rPr>
              <w:t xml:space="preserve">CMOS </w:t>
            </w:r>
            <w:r>
              <w:t xml:space="preserve">6.25 </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8</w:t>
            </w:r>
          </w:p>
        </w:tc>
        <w:tc>
          <w:tcPr>
            <w:tcW w:w="4590" w:type="dxa"/>
          </w:tcPr>
          <w:p w:rsidR="007A3CE6" w:rsidRDefault="007A3CE6" w:rsidP="00EE113E">
            <w:r w:rsidRPr="00711605">
              <w:rPr>
                <w:color w:val="FFFFFF" w:themeColor="background1"/>
                <w:highlight w:val="darkBlue"/>
              </w:rPr>
              <w:t>Spell out numbers and add parentheticals</w:t>
            </w:r>
          </w:p>
        </w:tc>
        <w:tc>
          <w:tcPr>
            <w:tcW w:w="3235" w:type="dxa"/>
          </w:tcPr>
          <w:p w:rsidR="007A3CE6" w:rsidRDefault="007A3CE6" w:rsidP="00EE113E">
            <w:r>
              <w:rPr>
                <w:i/>
              </w:rPr>
              <w:t xml:space="preserve">CMOS </w:t>
            </w:r>
            <w:r>
              <w:t>9.2 and parentheticals added for consistency and clarity</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10</w:t>
            </w:r>
          </w:p>
        </w:tc>
        <w:tc>
          <w:tcPr>
            <w:tcW w:w="4590" w:type="dxa"/>
          </w:tcPr>
          <w:p w:rsidR="007A3CE6" w:rsidRPr="00711605" w:rsidRDefault="007A3CE6" w:rsidP="00EE113E">
            <w:pPr>
              <w:rPr>
                <w:color w:val="FFFFFF" w:themeColor="background1"/>
                <w:highlight w:val="darkBlue"/>
              </w:rPr>
            </w:pPr>
            <w:r w:rsidRPr="0071160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11</w:t>
            </w:r>
          </w:p>
        </w:tc>
        <w:tc>
          <w:tcPr>
            <w:tcW w:w="4590" w:type="dxa"/>
          </w:tcPr>
          <w:p w:rsidR="007A3CE6" w:rsidRPr="00711605" w:rsidRDefault="007A3CE6" w:rsidP="00EE113E">
            <w:pPr>
              <w:rPr>
                <w:color w:val="FFFFFF" w:themeColor="background1"/>
                <w:highlight w:val="darkBlue"/>
              </w:rPr>
            </w:pPr>
            <w:r w:rsidRPr="0071160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14</w:t>
            </w:r>
          </w:p>
        </w:tc>
        <w:tc>
          <w:tcPr>
            <w:tcW w:w="4590" w:type="dxa"/>
          </w:tcPr>
          <w:p w:rsidR="007A3CE6" w:rsidRPr="00711605" w:rsidRDefault="007A3CE6" w:rsidP="00EE113E">
            <w:pPr>
              <w:rPr>
                <w:color w:val="FFFFFF" w:themeColor="background1"/>
                <w:highlight w:val="darkBlue"/>
              </w:rPr>
            </w:pPr>
            <w:r w:rsidRPr="0071160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17</w:t>
            </w:r>
          </w:p>
        </w:tc>
        <w:tc>
          <w:tcPr>
            <w:tcW w:w="4590" w:type="dxa"/>
          </w:tcPr>
          <w:p w:rsidR="007A3CE6" w:rsidRPr="00711605" w:rsidRDefault="007A3CE6" w:rsidP="00EE113E">
            <w:pPr>
              <w:rPr>
                <w:color w:val="FFFFFF" w:themeColor="background1"/>
                <w:highlight w:val="darkBlue"/>
              </w:rPr>
            </w:pPr>
            <w:r w:rsidRPr="0071160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8188E" w:rsidRPr="00EE113E" w:rsidTr="00EE113E">
        <w:tc>
          <w:tcPr>
            <w:tcW w:w="1525" w:type="dxa"/>
            <w:shd w:val="clear" w:color="auto" w:fill="F4B083" w:themeFill="accent2" w:themeFillTint="99"/>
          </w:tcPr>
          <w:p w:rsidR="0078188E" w:rsidRPr="00CA0D66" w:rsidRDefault="007A3CE6" w:rsidP="007A3CE6">
            <w:pPr>
              <w:rPr>
                <w:b/>
              </w:rPr>
            </w:pPr>
            <w:r>
              <w:rPr>
                <w:b/>
              </w:rPr>
              <w:t>Footnote 22</w:t>
            </w:r>
          </w:p>
        </w:tc>
        <w:tc>
          <w:tcPr>
            <w:tcW w:w="4590" w:type="dxa"/>
          </w:tcPr>
          <w:p w:rsidR="0078188E" w:rsidRDefault="007A3CE6" w:rsidP="00EE113E">
            <w:r w:rsidRPr="0048786E">
              <w:rPr>
                <w:color w:val="FFFFFF" w:themeColor="background1"/>
                <w:highlight w:val="darkMagenta"/>
              </w:rPr>
              <w:t>Strike “Robert’s” and add abbreviation/acronym “RONR”</w:t>
            </w:r>
          </w:p>
        </w:tc>
        <w:tc>
          <w:tcPr>
            <w:tcW w:w="3235" w:type="dxa"/>
          </w:tcPr>
          <w:p w:rsidR="0078188E" w:rsidRDefault="0078188E" w:rsidP="00EE113E"/>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31</w:t>
            </w:r>
          </w:p>
        </w:tc>
        <w:tc>
          <w:tcPr>
            <w:tcW w:w="4590" w:type="dxa"/>
          </w:tcPr>
          <w:p w:rsidR="007A3CE6" w:rsidRDefault="007A3CE6" w:rsidP="00EE113E">
            <w:r w:rsidRPr="00711605">
              <w:rPr>
                <w:color w:val="FFFFFF" w:themeColor="background1"/>
                <w:highlight w:val="darkBlue"/>
              </w:rPr>
              <w:t>Spell out number and add parenthetical</w:t>
            </w:r>
          </w:p>
        </w:tc>
        <w:tc>
          <w:tcPr>
            <w:tcW w:w="3235" w:type="dxa"/>
          </w:tcPr>
          <w:p w:rsidR="007A3CE6" w:rsidRDefault="007A3CE6" w:rsidP="00EE113E">
            <w:r>
              <w:rPr>
                <w:i/>
              </w:rPr>
              <w:t xml:space="preserve">CMOS </w:t>
            </w:r>
            <w:r>
              <w:t>9.2 and parentheticals added for consistency and clarity</w:t>
            </w:r>
          </w:p>
        </w:tc>
      </w:tr>
      <w:tr w:rsidR="007D0733" w:rsidRPr="00EE113E" w:rsidTr="00EE113E">
        <w:tc>
          <w:tcPr>
            <w:tcW w:w="1525" w:type="dxa"/>
            <w:shd w:val="clear" w:color="auto" w:fill="F4B083" w:themeFill="accent2" w:themeFillTint="99"/>
          </w:tcPr>
          <w:p w:rsidR="007D0733" w:rsidRPr="00CA0D66" w:rsidRDefault="007D0733" w:rsidP="00EE113E">
            <w:pPr>
              <w:rPr>
                <w:b/>
              </w:rPr>
            </w:pPr>
            <w:r>
              <w:rPr>
                <w:b/>
              </w:rPr>
              <w:t>Footnote 37</w:t>
            </w:r>
          </w:p>
        </w:tc>
        <w:tc>
          <w:tcPr>
            <w:tcW w:w="4590" w:type="dxa"/>
          </w:tcPr>
          <w:p w:rsidR="007D0733" w:rsidRDefault="007D0733" w:rsidP="00EE113E">
            <w:r w:rsidRPr="00A36915">
              <w:rPr>
                <w:color w:val="FFFFFF" w:themeColor="background1"/>
                <w:highlight w:val="darkRed"/>
              </w:rPr>
              <w:t>Add Oxford comma after “Platform”</w:t>
            </w:r>
          </w:p>
        </w:tc>
        <w:tc>
          <w:tcPr>
            <w:tcW w:w="3235" w:type="dxa"/>
          </w:tcPr>
          <w:p w:rsidR="007D0733" w:rsidRDefault="007D0733" w:rsidP="00EE113E">
            <w:r>
              <w:rPr>
                <w:i/>
              </w:rPr>
              <w:t>CMOS</w:t>
            </w:r>
            <w:r>
              <w:t xml:space="preserve"> 6.19</w:t>
            </w:r>
          </w:p>
        </w:tc>
      </w:tr>
      <w:tr w:rsidR="007A3CE6" w:rsidRPr="00EE113E" w:rsidTr="00EE113E">
        <w:tc>
          <w:tcPr>
            <w:tcW w:w="1525" w:type="dxa"/>
            <w:shd w:val="clear" w:color="auto" w:fill="F4B083" w:themeFill="accent2" w:themeFillTint="99"/>
          </w:tcPr>
          <w:p w:rsidR="007A3CE6" w:rsidRPr="00CA0D66" w:rsidRDefault="007A3CE6" w:rsidP="00EE113E">
            <w:pPr>
              <w:rPr>
                <w:b/>
              </w:rPr>
            </w:pPr>
            <w:r>
              <w:rPr>
                <w:b/>
              </w:rPr>
              <w:t>Footnote 42</w:t>
            </w:r>
          </w:p>
        </w:tc>
        <w:tc>
          <w:tcPr>
            <w:tcW w:w="4590" w:type="dxa"/>
          </w:tcPr>
          <w:p w:rsidR="007A3CE6" w:rsidRDefault="007A3CE6" w:rsidP="00EE113E">
            <w:r w:rsidRPr="00A36915">
              <w:rPr>
                <w:color w:val="FFFFFF" w:themeColor="background1"/>
                <w:highlight w:val="darkRed"/>
              </w:rPr>
              <w:t>Strike comma after “suspended”</w:t>
            </w:r>
          </w:p>
        </w:tc>
        <w:tc>
          <w:tcPr>
            <w:tcW w:w="3235" w:type="dxa"/>
          </w:tcPr>
          <w:p w:rsidR="007A3CE6" w:rsidRPr="0093089F" w:rsidRDefault="007A3CE6" w:rsidP="00EE113E">
            <w:r>
              <w:rPr>
                <w:i/>
              </w:rPr>
              <w:t xml:space="preserve">CMOS </w:t>
            </w:r>
            <w:r>
              <w:t xml:space="preserve">6.25 </w:t>
            </w:r>
          </w:p>
        </w:tc>
      </w:tr>
      <w:tr w:rsidR="007D0733" w:rsidRPr="00EE113E" w:rsidTr="00EE113E">
        <w:tc>
          <w:tcPr>
            <w:tcW w:w="1525" w:type="dxa"/>
            <w:shd w:val="clear" w:color="auto" w:fill="F4B083" w:themeFill="accent2" w:themeFillTint="99"/>
          </w:tcPr>
          <w:p w:rsidR="007D0733" w:rsidRPr="00CA0D66" w:rsidRDefault="007D0733" w:rsidP="00EE113E">
            <w:pPr>
              <w:rPr>
                <w:b/>
              </w:rPr>
            </w:pPr>
            <w:r>
              <w:rPr>
                <w:b/>
              </w:rPr>
              <w:t>Footnote 50</w:t>
            </w:r>
          </w:p>
        </w:tc>
        <w:tc>
          <w:tcPr>
            <w:tcW w:w="4590" w:type="dxa"/>
          </w:tcPr>
          <w:p w:rsidR="007D0733" w:rsidRPr="0048786E" w:rsidRDefault="007D0733" w:rsidP="00EE113E">
            <w:pPr>
              <w:rPr>
                <w:color w:val="FFFFFF" w:themeColor="background1"/>
                <w:highlight w:val="darkMagenta"/>
              </w:rPr>
            </w:pPr>
            <w:r w:rsidRPr="0048786E">
              <w:rPr>
                <w:color w:val="FFFFFF" w:themeColor="background1"/>
                <w:highlight w:val="darkMagenta"/>
              </w:rPr>
              <w:t>Strike “Robert’s” and add abbreviation/acronym “RONR”</w:t>
            </w:r>
          </w:p>
        </w:tc>
        <w:tc>
          <w:tcPr>
            <w:tcW w:w="3235" w:type="dxa"/>
          </w:tcPr>
          <w:p w:rsidR="007D0733" w:rsidRDefault="007D0733" w:rsidP="00EE113E"/>
        </w:tc>
      </w:tr>
    </w:tbl>
    <w:p w:rsidR="00560316" w:rsidRDefault="00560316"/>
    <w:p w:rsidR="000A2426" w:rsidRDefault="000A2426"/>
    <w:p w:rsidR="000A2426" w:rsidRDefault="000A2426">
      <w:r>
        <w:t>Bulleted lists and punctuation of lists see 6.131</w:t>
      </w:r>
    </w:p>
    <w:p w:rsidR="001D2FD8" w:rsidRDefault="001D2FD8"/>
    <w:sectPr w:rsidR="001D2FD8" w:rsidSect="0054239C">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480" w:rsidRDefault="00BB5480" w:rsidP="00CA0D66">
      <w:r>
        <w:separator/>
      </w:r>
    </w:p>
  </w:endnote>
  <w:endnote w:type="continuationSeparator" w:id="0">
    <w:p w:rsidR="00BB5480" w:rsidRDefault="00BB5480" w:rsidP="00CA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001636"/>
      <w:docPartObj>
        <w:docPartGallery w:val="Page Numbers (Bottom of Page)"/>
        <w:docPartUnique/>
      </w:docPartObj>
    </w:sdtPr>
    <w:sdtContent>
      <w:p w:rsidR="00B12CB1" w:rsidRDefault="00B12CB1" w:rsidP="00CA0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2CB1" w:rsidRDefault="00B12CB1" w:rsidP="00CA0D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B1" w:rsidRPr="00CA0D66" w:rsidRDefault="00B12CB1" w:rsidP="00CA0D66">
    <w:pPr>
      <w:pStyle w:val="Footer"/>
      <w:framePr w:w="720" w:h="720" w:hRule="exact" w:wrap="notBeside" w:vAnchor="text" w:hAnchor="margin" w:xAlign="right" w:y="1"/>
      <w:rPr>
        <w:rStyle w:val="PageNumber"/>
        <w:sz w:val="48"/>
        <w:szCs w:val="48"/>
      </w:rPr>
    </w:pPr>
  </w:p>
  <w:p w:rsidR="00B12CB1" w:rsidRPr="00CA0D66" w:rsidRDefault="00B12CB1" w:rsidP="00CA0D66">
    <w:pPr>
      <w:pStyle w:val="Footer"/>
      <w:ind w:right="360"/>
      <w:jc w:val="right"/>
      <w:rPr>
        <w:sz w:val="36"/>
        <w:szCs w:val="36"/>
      </w:rPr>
    </w:pPr>
    <w:r w:rsidRPr="00CA0D66">
      <w:rPr>
        <w:rFonts w:ascii="Times New Roman" w:hAnsi="Times New Roman" w:cs="Times New Roman"/>
        <w:sz w:val="36"/>
        <w:szCs w:val="36"/>
      </w:rPr>
      <w:t xml:space="preserve">Page </w:t>
    </w:r>
    <w:r w:rsidRPr="00CA0D66">
      <w:rPr>
        <w:rFonts w:ascii="Times New Roman" w:hAnsi="Times New Roman" w:cs="Times New Roman"/>
        <w:sz w:val="36"/>
        <w:szCs w:val="36"/>
      </w:rPr>
      <w:fldChar w:fldCharType="begin"/>
    </w:r>
    <w:r w:rsidRPr="00CA0D66">
      <w:rPr>
        <w:rFonts w:ascii="Times New Roman" w:hAnsi="Times New Roman" w:cs="Times New Roman"/>
        <w:sz w:val="36"/>
        <w:szCs w:val="36"/>
      </w:rPr>
      <w:instrText xml:space="preserve"> PAGE </w:instrText>
    </w:r>
    <w:r w:rsidRPr="00CA0D66">
      <w:rPr>
        <w:rFonts w:ascii="Times New Roman" w:hAnsi="Times New Roman" w:cs="Times New Roman"/>
        <w:sz w:val="36"/>
        <w:szCs w:val="36"/>
      </w:rPr>
      <w:fldChar w:fldCharType="separate"/>
    </w:r>
    <w:r w:rsidRPr="00CA0D66">
      <w:rPr>
        <w:rFonts w:ascii="Times New Roman" w:hAnsi="Times New Roman" w:cs="Times New Roman"/>
        <w:noProof/>
        <w:sz w:val="36"/>
        <w:szCs w:val="36"/>
      </w:rPr>
      <w:t>15</w:t>
    </w:r>
    <w:r w:rsidRPr="00CA0D66">
      <w:rPr>
        <w:rFonts w:ascii="Times New Roman" w:hAnsi="Times New Roman" w:cs="Times New Roman"/>
        <w:sz w:val="36"/>
        <w:szCs w:val="36"/>
      </w:rPr>
      <w:fldChar w:fldCharType="end"/>
    </w:r>
    <w:r w:rsidRPr="00CA0D66">
      <w:rPr>
        <w:rFonts w:ascii="Times New Roman" w:hAnsi="Times New Roman" w:cs="Times New Roman"/>
        <w:sz w:val="36"/>
        <w:szCs w:val="36"/>
      </w:rPr>
      <w:t xml:space="preserve"> of </w:t>
    </w:r>
    <w:r w:rsidRPr="00CA0D66">
      <w:rPr>
        <w:rFonts w:ascii="Times New Roman" w:hAnsi="Times New Roman" w:cs="Times New Roman"/>
        <w:sz w:val="36"/>
        <w:szCs w:val="36"/>
      </w:rPr>
      <w:fldChar w:fldCharType="begin"/>
    </w:r>
    <w:r w:rsidRPr="00CA0D66">
      <w:rPr>
        <w:rFonts w:ascii="Times New Roman" w:hAnsi="Times New Roman" w:cs="Times New Roman"/>
        <w:sz w:val="36"/>
        <w:szCs w:val="36"/>
      </w:rPr>
      <w:instrText xml:space="preserve"> NUMPAGES </w:instrText>
    </w:r>
    <w:r w:rsidRPr="00CA0D66">
      <w:rPr>
        <w:rFonts w:ascii="Times New Roman" w:hAnsi="Times New Roman" w:cs="Times New Roman"/>
        <w:sz w:val="36"/>
        <w:szCs w:val="36"/>
      </w:rPr>
      <w:fldChar w:fldCharType="separate"/>
    </w:r>
    <w:r w:rsidRPr="00CA0D66">
      <w:rPr>
        <w:rFonts w:ascii="Times New Roman" w:hAnsi="Times New Roman" w:cs="Times New Roman"/>
        <w:noProof/>
        <w:sz w:val="36"/>
        <w:szCs w:val="36"/>
      </w:rPr>
      <w:t>15</w:t>
    </w:r>
    <w:r w:rsidRPr="00CA0D66">
      <w:rPr>
        <w:rFonts w:ascii="Times New Roman" w:hAnsi="Times New Roman" w:cs="Times New Roman"/>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480" w:rsidRDefault="00BB5480" w:rsidP="00CA0D66">
      <w:r>
        <w:separator/>
      </w:r>
    </w:p>
  </w:footnote>
  <w:footnote w:type="continuationSeparator" w:id="0">
    <w:p w:rsidR="00BB5480" w:rsidRDefault="00BB5480" w:rsidP="00CA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B1" w:rsidRPr="00CA0D66" w:rsidRDefault="00B12CB1" w:rsidP="00CA0D66">
    <w:pPr>
      <w:rPr>
        <w:b/>
        <w:sz w:val="32"/>
        <w:szCs w:val="32"/>
      </w:rPr>
    </w:pPr>
    <w:r w:rsidRPr="00CA0D66">
      <w:rPr>
        <w:b/>
        <w:sz w:val="32"/>
        <w:szCs w:val="32"/>
      </w:rPr>
      <w:t xml:space="preserve">TABLE OF </w:t>
    </w:r>
    <w:r>
      <w:rPr>
        <w:b/>
        <w:sz w:val="32"/>
        <w:szCs w:val="32"/>
      </w:rPr>
      <w:t xml:space="preserve">SUGGESTED POLICY MANUAL </w:t>
    </w:r>
    <w:r w:rsidRPr="00CA0D66">
      <w:rPr>
        <w:b/>
        <w:sz w:val="32"/>
        <w:szCs w:val="32"/>
      </w:rPr>
      <w:t>CHANGES</w:t>
    </w:r>
    <w:r>
      <w:rPr>
        <w:b/>
        <w:sz w:val="32"/>
        <w:szCs w:val="32"/>
      </w:rPr>
      <w:t xml:space="preserve"> – JULY 27-28, 2019</w:t>
    </w:r>
  </w:p>
  <w:p w:rsidR="00B12CB1" w:rsidRDefault="00B12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557B"/>
    <w:multiLevelType w:val="hybridMultilevel"/>
    <w:tmpl w:val="30E2AED4"/>
    <w:lvl w:ilvl="0" w:tplc="AA54D78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70AC"/>
    <w:multiLevelType w:val="hybridMultilevel"/>
    <w:tmpl w:val="F462DF90"/>
    <w:lvl w:ilvl="0" w:tplc="16A6208C">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86C3C"/>
    <w:multiLevelType w:val="hybridMultilevel"/>
    <w:tmpl w:val="EDFEC72C"/>
    <w:lvl w:ilvl="0" w:tplc="111E1DB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16"/>
    <w:rsid w:val="0006743A"/>
    <w:rsid w:val="0007059B"/>
    <w:rsid w:val="000A2426"/>
    <w:rsid w:val="000B4613"/>
    <w:rsid w:val="000B58D9"/>
    <w:rsid w:val="00137542"/>
    <w:rsid w:val="00176547"/>
    <w:rsid w:val="00195152"/>
    <w:rsid w:val="001D2FD8"/>
    <w:rsid w:val="001F7630"/>
    <w:rsid w:val="00275817"/>
    <w:rsid w:val="002A32B1"/>
    <w:rsid w:val="002E6D46"/>
    <w:rsid w:val="003024A4"/>
    <w:rsid w:val="0031438C"/>
    <w:rsid w:val="003154C1"/>
    <w:rsid w:val="00323A8A"/>
    <w:rsid w:val="00346CC1"/>
    <w:rsid w:val="00373F9C"/>
    <w:rsid w:val="00375A48"/>
    <w:rsid w:val="0038300C"/>
    <w:rsid w:val="00397403"/>
    <w:rsid w:val="004764D5"/>
    <w:rsid w:val="0048786E"/>
    <w:rsid w:val="004E7AE3"/>
    <w:rsid w:val="004F7B24"/>
    <w:rsid w:val="00503278"/>
    <w:rsid w:val="005128C0"/>
    <w:rsid w:val="0054239C"/>
    <w:rsid w:val="00560316"/>
    <w:rsid w:val="00563F1B"/>
    <w:rsid w:val="005D300A"/>
    <w:rsid w:val="005D7B4D"/>
    <w:rsid w:val="005E5300"/>
    <w:rsid w:val="006332BB"/>
    <w:rsid w:val="006557A8"/>
    <w:rsid w:val="00677DB3"/>
    <w:rsid w:val="00711266"/>
    <w:rsid w:val="00711605"/>
    <w:rsid w:val="00776C54"/>
    <w:rsid w:val="0078188E"/>
    <w:rsid w:val="007A3CE6"/>
    <w:rsid w:val="007B18C3"/>
    <w:rsid w:val="007B4B3C"/>
    <w:rsid w:val="007D0733"/>
    <w:rsid w:val="007F24BB"/>
    <w:rsid w:val="00826C7F"/>
    <w:rsid w:val="008512BE"/>
    <w:rsid w:val="00856E95"/>
    <w:rsid w:val="00892B3E"/>
    <w:rsid w:val="008F6967"/>
    <w:rsid w:val="00922630"/>
    <w:rsid w:val="0093089F"/>
    <w:rsid w:val="00952FE2"/>
    <w:rsid w:val="00960FAA"/>
    <w:rsid w:val="00A11153"/>
    <w:rsid w:val="00A36915"/>
    <w:rsid w:val="00A845EF"/>
    <w:rsid w:val="00B12950"/>
    <w:rsid w:val="00B12CB1"/>
    <w:rsid w:val="00B46CBD"/>
    <w:rsid w:val="00B54652"/>
    <w:rsid w:val="00B66DC9"/>
    <w:rsid w:val="00B80F7B"/>
    <w:rsid w:val="00B83477"/>
    <w:rsid w:val="00BB288A"/>
    <w:rsid w:val="00BB5480"/>
    <w:rsid w:val="00BC1FC6"/>
    <w:rsid w:val="00C00B31"/>
    <w:rsid w:val="00C4646E"/>
    <w:rsid w:val="00C66AD5"/>
    <w:rsid w:val="00C9388D"/>
    <w:rsid w:val="00CA0599"/>
    <w:rsid w:val="00CA0D66"/>
    <w:rsid w:val="00CB4B42"/>
    <w:rsid w:val="00CD1C94"/>
    <w:rsid w:val="00D0228D"/>
    <w:rsid w:val="00DA4D58"/>
    <w:rsid w:val="00E338EC"/>
    <w:rsid w:val="00E57BFD"/>
    <w:rsid w:val="00E858B2"/>
    <w:rsid w:val="00ED6A29"/>
    <w:rsid w:val="00EE113E"/>
    <w:rsid w:val="00F138FE"/>
    <w:rsid w:val="00F67B6D"/>
    <w:rsid w:val="00F757E7"/>
    <w:rsid w:val="00F846B0"/>
    <w:rsid w:val="00FA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721E7"/>
  <w15:chartTrackingRefBased/>
  <w15:docId w15:val="{3B45E56E-6562-5C4D-AC15-44266E19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AD5"/>
    <w:pPr>
      <w:ind w:left="720"/>
      <w:contextualSpacing/>
    </w:pPr>
  </w:style>
  <w:style w:type="paragraph" w:styleId="Footer">
    <w:name w:val="footer"/>
    <w:basedOn w:val="Normal"/>
    <w:link w:val="FooterChar"/>
    <w:uiPriority w:val="99"/>
    <w:unhideWhenUsed/>
    <w:rsid w:val="00CA0D66"/>
    <w:pPr>
      <w:tabs>
        <w:tab w:val="center" w:pos="4680"/>
        <w:tab w:val="right" w:pos="9360"/>
      </w:tabs>
    </w:pPr>
  </w:style>
  <w:style w:type="character" w:customStyle="1" w:styleId="FooterChar">
    <w:name w:val="Footer Char"/>
    <w:basedOn w:val="DefaultParagraphFont"/>
    <w:link w:val="Footer"/>
    <w:uiPriority w:val="99"/>
    <w:rsid w:val="00CA0D66"/>
  </w:style>
  <w:style w:type="character" w:styleId="PageNumber">
    <w:name w:val="page number"/>
    <w:basedOn w:val="DefaultParagraphFont"/>
    <w:uiPriority w:val="99"/>
    <w:semiHidden/>
    <w:unhideWhenUsed/>
    <w:rsid w:val="00CA0D66"/>
  </w:style>
  <w:style w:type="paragraph" w:styleId="Header">
    <w:name w:val="header"/>
    <w:basedOn w:val="Normal"/>
    <w:link w:val="HeaderChar"/>
    <w:uiPriority w:val="99"/>
    <w:unhideWhenUsed/>
    <w:rsid w:val="00CA0D66"/>
    <w:pPr>
      <w:tabs>
        <w:tab w:val="center" w:pos="4680"/>
        <w:tab w:val="right" w:pos="9360"/>
      </w:tabs>
    </w:pPr>
  </w:style>
  <w:style w:type="character" w:customStyle="1" w:styleId="HeaderChar">
    <w:name w:val="Header Char"/>
    <w:basedOn w:val="DefaultParagraphFont"/>
    <w:link w:val="Header"/>
    <w:uiPriority w:val="99"/>
    <w:rsid w:val="00CA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Ann Harlos</dc:creator>
  <cp:keywords/>
  <dc:description/>
  <cp:lastModifiedBy>Caryn Ann Harlos</cp:lastModifiedBy>
  <cp:revision>2</cp:revision>
  <dcterms:created xsi:type="dcterms:W3CDTF">2019-07-26T09:04:00Z</dcterms:created>
  <dcterms:modified xsi:type="dcterms:W3CDTF">2019-07-26T09:04:00Z</dcterms:modified>
</cp:coreProperties>
</file>