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Libertarian National Committee</w:t>
      </w:r>
    </w:p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Chair</w:t>
      </w:r>
      <w:r>
        <w:rPr>
          <w:b w:val="1"/>
          <w:bCs w:val="1"/>
          <w:sz w:val="32"/>
          <w:szCs w:val="32"/>
          <w:rtl w:val="0"/>
          <w:lang w:val="en-US"/>
        </w:rPr>
        <w:t>’</w:t>
      </w:r>
      <w:r>
        <w:rPr>
          <w:b w:val="1"/>
          <w:bCs w:val="1"/>
          <w:sz w:val="32"/>
          <w:szCs w:val="32"/>
          <w:rtl w:val="0"/>
          <w:lang w:val="en-US"/>
        </w:rPr>
        <w:t>s Proposed Agenda</w:t>
      </w:r>
    </w:p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November 16-17, 2019</w:t>
      </w:r>
      <w:r>
        <w:rPr>
          <w:b w:val="1"/>
          <w:bCs w:val="1"/>
          <w:sz w:val="32"/>
          <w:szCs w:val="32"/>
          <w:rtl w:val="0"/>
          <w:lang w:val="en-US"/>
        </w:rPr>
        <w:t xml:space="preserve"> - </w:t>
      </w:r>
      <w:r>
        <w:rPr>
          <w:b w:val="1"/>
          <w:bCs w:val="1"/>
          <w:sz w:val="32"/>
          <w:szCs w:val="32"/>
          <w:rtl w:val="0"/>
          <w:lang w:val="en-US"/>
        </w:rPr>
        <w:t>Miami, FL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Opening Ceremony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Call to Order</w:t>
        <w:tab/>
        <w:t>9:00 am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Opportunity for Public Comment</w:t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Housekeeping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rtl w:val="0"/>
        </w:rPr>
        <w:tab/>
        <w:t>Credentials Report and Paperwork Check</w:t>
        <w:tab/>
        <w:t>2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Adoption of Agenda</w:t>
        <w:tab/>
        <w:t>10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Report of Potential Conflicts of Interest (</w:t>
      </w:r>
      <w:r>
        <w:rPr>
          <w:rtl w:val="0"/>
          <w:lang w:val="en-US"/>
        </w:rPr>
        <w:t>Harlos</w:t>
      </w:r>
      <w:r>
        <w:rPr>
          <w:rtl w:val="0"/>
          <w:lang w:val="en-US"/>
        </w:rPr>
        <w:t>)</w:t>
        <w:tab/>
        <w:t>3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Officer Reports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Chair's Report (Sarwark)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Vice Chair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Report (Merced)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Treasurer's Report (Hagan)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Secretary's Report (Mattson)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Recess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Staff Reports</w:t>
      </w:r>
      <w:r>
        <w:tab/>
      </w:r>
      <w:r>
        <w:rPr>
          <w:rtl w:val="0"/>
          <w:lang w:val="en-US"/>
        </w:rPr>
        <w:t>90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Adjourn (Lunch)</w:t>
      </w:r>
      <w:r>
        <w:rPr>
          <w:u w:val="none"/>
        </w:rPr>
        <w:tab/>
      </w:r>
      <w:r>
        <w:rPr>
          <w:u w:val="none"/>
          <w:rtl w:val="0"/>
          <w:lang w:val="en-US"/>
        </w:rPr>
        <w:t>12:15pm - 1:30 pm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Special</w:t>
      </w:r>
      <w:r>
        <w:rPr>
          <w:u w:val="single"/>
          <w:rtl w:val="0"/>
          <w:lang w:val="en-US"/>
        </w:rPr>
        <w:t xml:space="preserve"> Counsel</w:t>
      </w:r>
      <w:r>
        <w:rPr>
          <w:u w:val="single"/>
          <w:rtl w:val="0"/>
          <w:lang w:val="en-US"/>
        </w:rPr>
        <w:t>’</w:t>
      </w:r>
      <w:r>
        <w:rPr>
          <w:u w:val="single"/>
          <w:rtl w:val="0"/>
          <w:lang w:val="en-US"/>
        </w:rPr>
        <w:t>s Report</w:t>
      </w:r>
      <w:r>
        <w:rPr>
          <w:u w:val="single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(portions may be in Executive Session) </w:t>
      </w:r>
      <w:r>
        <w:rPr>
          <w:rtl w:val="0"/>
        </w:rPr>
        <w:tab/>
        <w:t>30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Reports of Standing Committees</w:t>
      </w:r>
      <w:r>
        <w:rPr>
          <w:u w:val="single"/>
          <w:rtl w:val="0"/>
          <w:lang w:val="en-US"/>
        </w:rPr>
        <w:t xml:space="preserve"> 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Audit Committee</w:t>
        <w:tab/>
      </w:r>
      <w:r>
        <w:rPr>
          <w:rtl w:val="0"/>
          <w:lang w:val="en-US"/>
        </w:rPr>
        <w:t>10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tab/>
      </w:r>
      <w:r>
        <w:rPr>
          <w:rtl w:val="0"/>
          <w:lang w:val="en-US"/>
        </w:rPr>
        <w:t>Affiliate Support Committee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Convention Oversight Committee</w:t>
      </w:r>
      <w:r>
        <w:rPr>
          <w:rtl w:val="0"/>
          <w:lang w:val="en-US"/>
        </w:rPr>
        <w:t xml:space="preserve"> (site presentations)</w:t>
      </w:r>
      <w:r>
        <w:tab/>
      </w:r>
      <w:r>
        <w:rPr>
          <w:rtl w:val="0"/>
          <w:lang w:val="en-US"/>
        </w:rPr>
        <w:t>120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Candidate Support Committee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Recess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Reports of Standing Committees</w:t>
      </w:r>
      <w:r>
        <w:rPr>
          <w:u w:val="single"/>
          <w:rtl w:val="0"/>
          <w:lang w:val="en-US"/>
        </w:rPr>
        <w:t xml:space="preserve"> (cont.)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Employment Policy &amp; Compensation Committee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Historical Preservation Committee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IT Committee</w:t>
        <w:tab/>
      </w:r>
      <w:r>
        <w:rPr>
          <w:rtl w:val="0"/>
          <w:lang w:val="en-US"/>
        </w:rPr>
        <w:t>15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tab/>
      </w:r>
      <w:r>
        <w:rPr>
          <w:rtl w:val="0"/>
          <w:lang w:val="en-US"/>
        </w:rPr>
        <w:t>Ballot Access Committee</w:t>
        <w:tab/>
      </w:r>
      <w:r>
        <w:rPr>
          <w:rtl w:val="0"/>
          <w:lang w:val="en-US"/>
        </w:rPr>
        <w:t xml:space="preserve">15 </w:t>
      </w:r>
      <w:r>
        <w:rPr>
          <w:rtl w:val="0"/>
          <w:lang w:val="en-US"/>
        </w:rPr>
        <w:t>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New Business with Previous Notice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 xml:space="preserve">Adoption of 2020 Budget </w:t>
        <w:tab/>
        <w:t>30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Evening Adjournment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Sunday Morning Session</w:t>
      </w:r>
      <w:r>
        <w:rPr>
          <w:rtl w:val="0"/>
        </w:rPr>
        <w:tab/>
        <w:t>9:00 am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Opportunity for Public Comment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 xml:space="preserve">Reports of </w:t>
      </w:r>
      <w:r>
        <w:rPr>
          <w:u w:val="single"/>
          <w:rtl w:val="0"/>
          <w:lang w:val="en-US"/>
        </w:rPr>
        <w:t>Special</w:t>
      </w:r>
      <w:r>
        <w:rPr>
          <w:u w:val="single"/>
          <w:rtl w:val="0"/>
          <w:lang w:val="en-US"/>
        </w:rPr>
        <w:t xml:space="preserve"> Committees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Blockchain Committee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Youth Engagement Committee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Convention Voting Process Committee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Membership Support Committee</w:t>
        <w:tab/>
        <w:t>15 minutes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New Business with Previous Notice</w:t>
      </w:r>
      <w:r>
        <w:rPr>
          <w:u w:val="single"/>
          <w:rtl w:val="0"/>
          <w:lang w:val="en-US"/>
        </w:rPr>
        <w:t xml:space="preserve"> (cont.)</w:t>
      </w:r>
    </w:p>
    <w:p>
      <w:pPr>
        <w:pStyle w:val="Normal.0"/>
        <w:tabs>
          <w:tab w:val="left" w:pos="360"/>
          <w:tab w:val="left" w:pos="7200"/>
        </w:tabs>
      </w:pPr>
      <w:r>
        <w:tab/>
      </w:r>
      <w:r>
        <w:rPr>
          <w:rtl w:val="0"/>
          <w:lang w:val="en-US"/>
        </w:rPr>
        <w:t xml:space="preserve">Adoption of </w:t>
      </w:r>
      <w:r>
        <w:rPr>
          <w:rtl w:val="0"/>
          <w:lang w:val="en-US"/>
        </w:rPr>
        <w:t>2020</w:t>
      </w:r>
      <w:r>
        <w:rPr>
          <w:rtl w:val="0"/>
          <w:lang w:val="en-US"/>
        </w:rPr>
        <w:t xml:space="preserve"> Budget </w:t>
      </w:r>
      <w:r>
        <w:rPr>
          <w:rtl w:val="0"/>
          <w:lang w:val="en-US"/>
        </w:rPr>
        <w:t>(cont.)</w:t>
      </w:r>
      <w:r>
        <w:tab/>
      </w:r>
      <w:r>
        <w:rPr>
          <w:rtl w:val="0"/>
          <w:lang w:val="en-US"/>
        </w:rPr>
        <w:t>90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Policy Manual Style Updates (Harlos)</w:t>
        <w:tab/>
        <w:t>30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Recess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u w:val="single"/>
          <w:rtl w:val="0"/>
          <w:lang w:val="en-US"/>
        </w:rPr>
        <w:t>New Business with Previous Notice</w:t>
      </w:r>
      <w:r>
        <w:rPr>
          <w:u w:val="single"/>
          <w:rtl w:val="0"/>
          <w:lang w:val="en-US"/>
        </w:rPr>
        <w:t xml:space="preserve"> (cont.)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 xml:space="preserve">Reconsideration of Presidential Candidate Website Policy (Harlos) </w:t>
        <w:tab/>
        <w:t>10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Definition of Reserve Requirement in Policy Manual (Mattson)</w:t>
        <w:tab/>
        <w:t>10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Making Conventions Special Events (Mattson)</w:t>
        <w:tab/>
        <w:t>10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Selection of February LNC Meeting Location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tab/>
      </w:r>
      <w:r>
        <w:rPr>
          <w:rtl w:val="0"/>
          <w:lang w:val="en-US"/>
        </w:rPr>
        <w:t xml:space="preserve">Election of </w:t>
      </w:r>
      <w:r>
        <w:rPr>
          <w:rtl w:val="0"/>
          <w:lang w:val="en-US"/>
        </w:rPr>
        <w:t>Platform Committee</w:t>
        <w:tab/>
      </w:r>
      <w:r>
        <w:rPr>
          <w:rtl w:val="0"/>
          <w:lang w:val="en-US"/>
        </w:rPr>
        <w:t>20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tab/>
      </w:r>
      <w:r>
        <w:rPr>
          <w:rtl w:val="0"/>
          <w:lang w:val="en-US"/>
        </w:rPr>
        <w:t xml:space="preserve">Election of </w:t>
      </w:r>
      <w:r>
        <w:rPr>
          <w:rtl w:val="0"/>
          <w:lang w:val="en-US"/>
        </w:rPr>
        <w:t>Credentials Committee</w:t>
        <w:tab/>
      </w:r>
      <w:r>
        <w:rPr>
          <w:rtl w:val="0"/>
          <w:lang w:val="en-US"/>
        </w:rPr>
        <w:t>20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Appointment of Awards Committee Members</w:t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New Business without Previous Notice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Regional Reports (supplements to printed reports)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1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2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3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4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5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6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7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8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Announcements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ab/>
        <w:t xml:space="preserve">TOTAL:  </w:t>
      </w:r>
      <w:r>
        <w:rPr>
          <w:rtl w:val="0"/>
          <w:lang w:val="en-US"/>
        </w:rPr>
        <w:t>790</w:t>
      </w:r>
      <w:r>
        <w:rPr>
          <w:rtl w:val="0"/>
          <w:lang w:val="en-US"/>
        </w:rPr>
        <w:t xml:space="preserve"> minutes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